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C6DEB" w14:textId="77777777" w:rsidR="00DB495D" w:rsidRPr="00DB495D" w:rsidRDefault="00DB495D" w:rsidP="00940BFD">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b/>
          <w:sz w:val="24"/>
          <w:szCs w:val="24"/>
          <w:u w:val="single"/>
        </w:rPr>
      </w:pPr>
    </w:p>
    <w:p w14:paraId="0B51A8B7" w14:textId="77777777" w:rsidR="00940BFD" w:rsidRPr="0037068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r w:rsidRPr="00370685">
        <w:rPr>
          <w:rFonts w:ascii="Arial" w:eastAsia="Times New Roman" w:hAnsi="Arial" w:cs="Arial"/>
          <w:b/>
          <w:sz w:val="24"/>
          <w:szCs w:val="24"/>
          <w:u w:val="single"/>
        </w:rPr>
        <w:t>COMMISSIONER PRESENT</w:t>
      </w:r>
      <w:r w:rsidR="00940BFD" w:rsidRPr="00370685">
        <w:rPr>
          <w:rFonts w:ascii="Arial" w:eastAsia="Times New Roman" w:hAnsi="Arial" w:cs="Arial"/>
          <w:sz w:val="24"/>
          <w:szCs w:val="24"/>
        </w:rPr>
        <w:t>:</w:t>
      </w:r>
      <w:r w:rsidR="00C07630" w:rsidRPr="00370685">
        <w:rPr>
          <w:rFonts w:ascii="Arial" w:eastAsia="Times New Roman" w:hAnsi="Arial" w:cs="Arial"/>
          <w:sz w:val="24"/>
          <w:szCs w:val="24"/>
        </w:rPr>
        <w:t xml:space="preserve"> Chair</w:t>
      </w:r>
      <w:r w:rsidR="00E8318D" w:rsidRPr="00370685">
        <w:rPr>
          <w:rFonts w:ascii="Arial" w:eastAsia="Times New Roman" w:hAnsi="Arial" w:cs="Arial"/>
          <w:sz w:val="24"/>
          <w:szCs w:val="24"/>
        </w:rPr>
        <w:t>man</w:t>
      </w:r>
      <w:r w:rsidR="00C07630" w:rsidRPr="00370685">
        <w:rPr>
          <w:rFonts w:ascii="Arial" w:eastAsia="Times New Roman" w:hAnsi="Arial" w:cs="Arial"/>
          <w:sz w:val="24"/>
          <w:szCs w:val="24"/>
        </w:rPr>
        <w:t xml:space="preserve"> </w:t>
      </w:r>
      <w:r w:rsidR="00940BFD" w:rsidRPr="00370685">
        <w:rPr>
          <w:rFonts w:ascii="Arial" w:eastAsia="Times New Roman" w:hAnsi="Arial" w:cs="Arial"/>
          <w:sz w:val="24"/>
          <w:szCs w:val="24"/>
        </w:rPr>
        <w:t>Fred Neal, Jr,</w:t>
      </w:r>
      <w:r w:rsidR="00C07630" w:rsidRPr="00370685">
        <w:rPr>
          <w:rFonts w:ascii="Arial" w:eastAsia="Times New Roman" w:hAnsi="Arial" w:cs="Arial"/>
          <w:sz w:val="24"/>
          <w:szCs w:val="24"/>
        </w:rPr>
        <w:t xml:space="preserve"> </w:t>
      </w:r>
      <w:r w:rsidR="00940BFD" w:rsidRPr="00370685">
        <w:rPr>
          <w:rFonts w:ascii="Arial" w:eastAsia="Times New Roman" w:hAnsi="Arial" w:cs="Arial"/>
          <w:sz w:val="24"/>
          <w:szCs w:val="24"/>
        </w:rPr>
        <w:t xml:space="preserve">Commissioner Walter Tillery, </w:t>
      </w:r>
      <w:r w:rsidR="00A06BFD" w:rsidRPr="00370685">
        <w:rPr>
          <w:rFonts w:ascii="Arial" w:eastAsia="Times New Roman" w:hAnsi="Arial" w:cs="Arial"/>
          <w:sz w:val="24"/>
          <w:szCs w:val="24"/>
        </w:rPr>
        <w:t xml:space="preserve">Commissioner Laura Bryan, </w:t>
      </w:r>
      <w:r w:rsidR="00940BFD" w:rsidRPr="00370685">
        <w:rPr>
          <w:rFonts w:ascii="Arial" w:eastAsia="Times New Roman" w:hAnsi="Arial" w:cs="Arial"/>
          <w:sz w:val="24"/>
          <w:szCs w:val="24"/>
        </w:rPr>
        <w:t>and Commissioner Sharon Wegner</w:t>
      </w:r>
    </w:p>
    <w:p w14:paraId="56C22DE0" w14:textId="77777777" w:rsidR="00DB352B" w:rsidRPr="0037068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p>
    <w:p w14:paraId="7266C975" w14:textId="45362D7D" w:rsidR="00DB352B" w:rsidRPr="00370685" w:rsidRDefault="00A86DD0" w:rsidP="00AC0891">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bCs/>
          <w:sz w:val="24"/>
          <w:szCs w:val="24"/>
          <w:u w:val="single"/>
        </w:rPr>
      </w:pPr>
      <w:r>
        <w:rPr>
          <w:rFonts w:ascii="Arial" w:eastAsia="Times New Roman" w:hAnsi="Arial" w:cs="Arial"/>
          <w:b/>
          <w:sz w:val="24"/>
          <w:szCs w:val="24"/>
          <w:u w:val="single"/>
        </w:rPr>
        <w:t xml:space="preserve">OTHER </w:t>
      </w:r>
      <w:r w:rsidR="00DB352B" w:rsidRPr="00370685">
        <w:rPr>
          <w:rFonts w:ascii="Arial" w:eastAsia="Times New Roman" w:hAnsi="Arial" w:cs="Arial"/>
          <w:b/>
          <w:sz w:val="24"/>
          <w:szCs w:val="24"/>
          <w:u w:val="single"/>
        </w:rPr>
        <w:t>COMMISSIONER</w:t>
      </w:r>
      <w:r>
        <w:rPr>
          <w:rFonts w:ascii="Arial" w:eastAsia="Times New Roman" w:hAnsi="Arial" w:cs="Arial"/>
          <w:b/>
          <w:sz w:val="24"/>
          <w:szCs w:val="24"/>
          <w:u w:val="single"/>
        </w:rPr>
        <w:t xml:space="preserve"> PRESENT</w:t>
      </w:r>
      <w:r w:rsidR="00DB352B" w:rsidRPr="00370685">
        <w:rPr>
          <w:rFonts w:ascii="Arial" w:eastAsia="Times New Roman" w:hAnsi="Arial" w:cs="Arial"/>
          <w:b/>
          <w:sz w:val="24"/>
          <w:szCs w:val="24"/>
        </w:rPr>
        <w:t xml:space="preserve">: </w:t>
      </w:r>
      <w:r w:rsidR="00AC0891">
        <w:rPr>
          <w:rFonts w:ascii="Arial" w:eastAsia="Times New Roman" w:hAnsi="Arial" w:cs="Arial"/>
          <w:bCs/>
          <w:sz w:val="24"/>
          <w:szCs w:val="24"/>
        </w:rPr>
        <w:t>Chairman Daniels</w:t>
      </w:r>
      <w:r w:rsidR="00AC0891" w:rsidRPr="00370685">
        <w:rPr>
          <w:rFonts w:ascii="Arial" w:eastAsia="Times New Roman" w:hAnsi="Arial" w:cs="Arial"/>
          <w:bCs/>
          <w:sz w:val="24"/>
          <w:szCs w:val="24"/>
        </w:rPr>
        <w:t xml:space="preserve"> </w:t>
      </w:r>
    </w:p>
    <w:p w14:paraId="6C4B7A99" w14:textId="77777777" w:rsidR="00940BFD" w:rsidRPr="00370685" w:rsidRDefault="00940BFD" w:rsidP="00940BFD">
      <w:pPr>
        <w:spacing w:after="0" w:line="240" w:lineRule="auto"/>
        <w:rPr>
          <w:rFonts w:ascii="Arial" w:hAnsi="Arial" w:cs="Arial"/>
          <w:sz w:val="24"/>
          <w:szCs w:val="24"/>
        </w:rPr>
      </w:pPr>
    </w:p>
    <w:p w14:paraId="26AB2B68" w14:textId="4A4E29D1" w:rsidR="005F51D6" w:rsidRPr="00370685" w:rsidRDefault="00D21018" w:rsidP="005F51D6">
      <w:pPr>
        <w:pStyle w:val="ListParagraph"/>
        <w:numPr>
          <w:ilvl w:val="0"/>
          <w:numId w:val="43"/>
        </w:numPr>
        <w:spacing w:after="242" w:line="239" w:lineRule="auto"/>
        <w:rPr>
          <w:rFonts w:ascii="Arial" w:eastAsia="Times New Roman" w:hAnsi="Arial" w:cs="Arial"/>
          <w:sz w:val="24"/>
          <w:szCs w:val="24"/>
        </w:rPr>
      </w:pPr>
      <w:r w:rsidRPr="00370685">
        <w:rPr>
          <w:rFonts w:ascii="Arial" w:eastAsia="Times New Roman" w:hAnsi="Arial" w:cs="Arial"/>
          <w:sz w:val="24"/>
          <w:szCs w:val="24"/>
        </w:rPr>
        <w:t>The meeting was called to order at 10:0</w:t>
      </w:r>
      <w:r w:rsidR="00A45B68">
        <w:rPr>
          <w:rFonts w:ascii="Arial" w:eastAsia="Times New Roman" w:hAnsi="Arial" w:cs="Arial"/>
          <w:sz w:val="24"/>
          <w:szCs w:val="24"/>
        </w:rPr>
        <w:t>3</w:t>
      </w:r>
      <w:r w:rsidRPr="00370685">
        <w:rPr>
          <w:rFonts w:ascii="Arial" w:eastAsia="Times New Roman" w:hAnsi="Arial" w:cs="Arial"/>
          <w:sz w:val="24"/>
          <w:szCs w:val="24"/>
        </w:rPr>
        <w:t xml:space="preserve"> a.m.</w:t>
      </w:r>
    </w:p>
    <w:p w14:paraId="0FACF6F2" w14:textId="77777777" w:rsidR="005F51D6" w:rsidRPr="00370685" w:rsidRDefault="005F51D6" w:rsidP="005F51D6">
      <w:pPr>
        <w:pStyle w:val="ListParagraph"/>
        <w:spacing w:after="242" w:line="239" w:lineRule="auto"/>
        <w:rPr>
          <w:rFonts w:ascii="Arial" w:eastAsia="Times New Roman" w:hAnsi="Arial" w:cs="Arial"/>
          <w:sz w:val="24"/>
          <w:szCs w:val="24"/>
        </w:rPr>
      </w:pPr>
    </w:p>
    <w:p w14:paraId="798A644C" w14:textId="77777777" w:rsidR="005F51D6" w:rsidRPr="00176A7D" w:rsidRDefault="00D21018" w:rsidP="005F51D6">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Roll Call:  </w:t>
      </w:r>
      <w:r w:rsidRPr="00370685">
        <w:rPr>
          <w:rFonts w:ascii="Arial" w:eastAsia="Times New Roman" w:hAnsi="Arial" w:cs="Arial"/>
          <w:sz w:val="24"/>
          <w:szCs w:val="24"/>
        </w:rPr>
        <w:t>A quorum was confirmed</w:t>
      </w:r>
    </w:p>
    <w:p w14:paraId="4D36B543" w14:textId="77777777" w:rsidR="00176A7D" w:rsidRPr="00176A7D" w:rsidRDefault="00176A7D" w:rsidP="00176A7D">
      <w:pPr>
        <w:pStyle w:val="ListParagraph"/>
        <w:rPr>
          <w:rFonts w:ascii="Arial" w:eastAsia="Times New Roman" w:hAnsi="Arial" w:cs="Arial"/>
          <w:b/>
          <w:sz w:val="24"/>
          <w:szCs w:val="24"/>
        </w:rPr>
      </w:pPr>
    </w:p>
    <w:p w14:paraId="46D4BCB5" w14:textId="3E3BA8FE" w:rsidR="00176A7D" w:rsidRDefault="00176A7D" w:rsidP="005F51D6">
      <w:pPr>
        <w:pStyle w:val="ListParagraph"/>
        <w:numPr>
          <w:ilvl w:val="0"/>
          <w:numId w:val="43"/>
        </w:numPr>
        <w:spacing w:after="242" w:line="239" w:lineRule="auto"/>
        <w:rPr>
          <w:rFonts w:ascii="Arial" w:eastAsia="Times New Roman" w:hAnsi="Arial" w:cs="Arial"/>
          <w:b/>
          <w:sz w:val="24"/>
          <w:szCs w:val="24"/>
        </w:rPr>
      </w:pPr>
      <w:r>
        <w:rPr>
          <w:rFonts w:ascii="Arial" w:eastAsia="Times New Roman" w:hAnsi="Arial" w:cs="Arial"/>
          <w:b/>
          <w:sz w:val="24"/>
          <w:szCs w:val="24"/>
        </w:rPr>
        <w:t xml:space="preserve">Consideration:  Minutes </w:t>
      </w:r>
      <w:r w:rsidR="00A45B68">
        <w:rPr>
          <w:rFonts w:ascii="Arial" w:eastAsia="Times New Roman" w:hAnsi="Arial" w:cs="Arial"/>
          <w:b/>
          <w:sz w:val="24"/>
          <w:szCs w:val="24"/>
        </w:rPr>
        <w:t>November 5</w:t>
      </w:r>
      <w:r>
        <w:rPr>
          <w:rFonts w:ascii="Arial" w:eastAsia="Times New Roman" w:hAnsi="Arial" w:cs="Arial"/>
          <w:b/>
          <w:sz w:val="24"/>
          <w:szCs w:val="24"/>
        </w:rPr>
        <w:t>, 2020</w:t>
      </w:r>
    </w:p>
    <w:p w14:paraId="6A583EC6" w14:textId="744828F6" w:rsidR="00176A7D" w:rsidRDefault="00176A7D" w:rsidP="00176A7D">
      <w:pPr>
        <w:pStyle w:val="ListParagraph"/>
        <w:rPr>
          <w:rFonts w:ascii="Arial" w:eastAsia="Times New Roman" w:hAnsi="Arial" w:cs="Arial"/>
          <w:sz w:val="24"/>
          <w:szCs w:val="24"/>
        </w:rPr>
      </w:pPr>
      <w:r>
        <w:rPr>
          <w:rFonts w:ascii="Arial" w:eastAsia="Times New Roman" w:hAnsi="Arial" w:cs="Arial"/>
          <w:sz w:val="24"/>
          <w:szCs w:val="24"/>
        </w:rPr>
        <w:t xml:space="preserve">Commissioner </w:t>
      </w:r>
      <w:r w:rsidR="00A45B68">
        <w:rPr>
          <w:rFonts w:ascii="Arial" w:eastAsia="Times New Roman" w:hAnsi="Arial" w:cs="Arial"/>
          <w:sz w:val="24"/>
          <w:szCs w:val="24"/>
        </w:rPr>
        <w:t>Wegner</w:t>
      </w:r>
      <w:r>
        <w:rPr>
          <w:rFonts w:ascii="Arial" w:eastAsia="Times New Roman" w:hAnsi="Arial" w:cs="Arial"/>
          <w:sz w:val="24"/>
          <w:szCs w:val="24"/>
        </w:rPr>
        <w:t xml:space="preserve"> moved and Commissioner </w:t>
      </w:r>
      <w:r w:rsidR="00A45B68">
        <w:rPr>
          <w:rFonts w:ascii="Arial" w:eastAsia="Times New Roman" w:hAnsi="Arial" w:cs="Arial"/>
          <w:sz w:val="24"/>
          <w:szCs w:val="24"/>
        </w:rPr>
        <w:t>Tillery</w:t>
      </w:r>
      <w:r>
        <w:rPr>
          <w:rFonts w:ascii="Arial" w:eastAsia="Times New Roman" w:hAnsi="Arial" w:cs="Arial"/>
          <w:sz w:val="24"/>
          <w:szCs w:val="24"/>
        </w:rPr>
        <w:t xml:space="preserve"> seconded to approve the minutes of the </w:t>
      </w:r>
      <w:r w:rsidR="00A45B68">
        <w:rPr>
          <w:rFonts w:ascii="Arial" w:eastAsia="Times New Roman" w:hAnsi="Arial" w:cs="Arial"/>
          <w:sz w:val="24"/>
          <w:szCs w:val="24"/>
        </w:rPr>
        <w:t>November 5</w:t>
      </w:r>
      <w:r>
        <w:rPr>
          <w:rFonts w:ascii="Arial" w:eastAsia="Times New Roman" w:hAnsi="Arial" w:cs="Arial"/>
          <w:sz w:val="24"/>
          <w:szCs w:val="24"/>
        </w:rPr>
        <w:t>, 2020 meeting.  Motion was adopted unanimously.</w:t>
      </w:r>
    </w:p>
    <w:p w14:paraId="566D15A8" w14:textId="77777777" w:rsidR="00686FED" w:rsidRPr="00176A7D" w:rsidRDefault="00686FED" w:rsidP="00176A7D">
      <w:pPr>
        <w:pStyle w:val="ListParagraph"/>
        <w:rPr>
          <w:rFonts w:ascii="Arial" w:eastAsia="Times New Roman" w:hAnsi="Arial" w:cs="Arial"/>
          <w:sz w:val="24"/>
          <w:szCs w:val="24"/>
        </w:rPr>
      </w:pPr>
    </w:p>
    <w:p w14:paraId="31E4C52B" w14:textId="77777777" w:rsidR="00AC60BA" w:rsidRDefault="00AC60BA" w:rsidP="005F51D6">
      <w:pPr>
        <w:pStyle w:val="ListParagraph"/>
        <w:numPr>
          <w:ilvl w:val="0"/>
          <w:numId w:val="43"/>
        </w:numPr>
        <w:spacing w:after="0" w:line="240" w:lineRule="auto"/>
        <w:rPr>
          <w:rFonts w:ascii="Arial" w:eastAsia="Times New Roman" w:hAnsi="Arial" w:cs="Arial"/>
          <w:b/>
          <w:sz w:val="24"/>
          <w:szCs w:val="24"/>
        </w:rPr>
      </w:pPr>
      <w:r>
        <w:rPr>
          <w:rFonts w:ascii="Arial" w:eastAsia="Times New Roman" w:hAnsi="Arial" w:cs="Arial"/>
          <w:b/>
          <w:sz w:val="24"/>
          <w:szCs w:val="24"/>
        </w:rPr>
        <w:t>Consideration:  RTA Board 2021 Meeting Schedule</w:t>
      </w:r>
    </w:p>
    <w:p w14:paraId="4FE67A9F" w14:textId="77777777" w:rsidR="00EE226E" w:rsidRPr="00AC60BA" w:rsidRDefault="00EE226E" w:rsidP="00AC60BA">
      <w:pPr>
        <w:pStyle w:val="ListParagraph"/>
        <w:spacing w:after="0" w:line="240" w:lineRule="auto"/>
        <w:rPr>
          <w:rFonts w:ascii="Arial" w:eastAsia="Times New Roman" w:hAnsi="Arial" w:cs="Arial"/>
          <w:sz w:val="24"/>
          <w:szCs w:val="24"/>
        </w:rPr>
      </w:pPr>
    </w:p>
    <w:p w14:paraId="57FB0272" w14:textId="77777777" w:rsidR="005F51D6" w:rsidRDefault="00D21018" w:rsidP="005F51D6">
      <w:pPr>
        <w:pStyle w:val="ListParagraph"/>
        <w:numPr>
          <w:ilvl w:val="0"/>
          <w:numId w:val="43"/>
        </w:numPr>
        <w:spacing w:after="0" w:line="240"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Committee Chairman’s Report </w:t>
      </w:r>
    </w:p>
    <w:p w14:paraId="2DB89EB9" w14:textId="1D84117B" w:rsidR="004A12F1" w:rsidRDefault="004A12F1" w:rsidP="00176A7D">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Commissioner Neal stated that the groundbreaking for the ADA St. Charles</w:t>
      </w:r>
      <w:r w:rsidR="00550F33">
        <w:rPr>
          <w:rFonts w:ascii="Arial" w:eastAsia="Times New Roman" w:hAnsi="Arial" w:cs="Arial"/>
          <w:sz w:val="24"/>
          <w:szCs w:val="24"/>
        </w:rPr>
        <w:t xml:space="preserve"> </w:t>
      </w:r>
      <w:r w:rsidR="00750596">
        <w:rPr>
          <w:rFonts w:ascii="Arial" w:eastAsia="Times New Roman" w:hAnsi="Arial" w:cs="Arial"/>
          <w:sz w:val="24"/>
          <w:szCs w:val="24"/>
        </w:rPr>
        <w:t>Streetcar</w:t>
      </w:r>
      <w:r w:rsidR="00550F33">
        <w:rPr>
          <w:rFonts w:ascii="Arial" w:eastAsia="Times New Roman" w:hAnsi="Arial" w:cs="Arial"/>
          <w:sz w:val="24"/>
          <w:szCs w:val="24"/>
        </w:rPr>
        <w:t xml:space="preserve"> Project</w:t>
      </w:r>
      <w:r>
        <w:rPr>
          <w:rFonts w:ascii="Arial" w:eastAsia="Times New Roman" w:hAnsi="Arial" w:cs="Arial"/>
          <w:sz w:val="24"/>
          <w:szCs w:val="24"/>
        </w:rPr>
        <w:t xml:space="preserve"> was going to take place.</w:t>
      </w:r>
    </w:p>
    <w:p w14:paraId="2D9AB23C" w14:textId="77777777" w:rsidR="004A12F1" w:rsidRDefault="004A12F1" w:rsidP="00176A7D">
      <w:pPr>
        <w:pStyle w:val="ListParagraph"/>
        <w:spacing w:after="0" w:line="240" w:lineRule="auto"/>
        <w:rPr>
          <w:rFonts w:ascii="Arial" w:eastAsia="Times New Roman" w:hAnsi="Arial" w:cs="Arial"/>
          <w:sz w:val="24"/>
          <w:szCs w:val="24"/>
        </w:rPr>
      </w:pPr>
    </w:p>
    <w:p w14:paraId="4CF5A6A2" w14:textId="370685A0" w:rsidR="001325D7" w:rsidRDefault="0050190C" w:rsidP="00176A7D">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 xml:space="preserve">Commissioner Neal </w:t>
      </w:r>
      <w:r w:rsidR="004A12F1">
        <w:rPr>
          <w:rFonts w:ascii="Arial" w:eastAsia="Times New Roman" w:hAnsi="Arial" w:cs="Arial"/>
          <w:sz w:val="24"/>
          <w:szCs w:val="24"/>
        </w:rPr>
        <w:t>stated that a lot of great things were going to take place in 2021 such as the New Links Pr</w:t>
      </w:r>
      <w:r w:rsidR="00CE7710">
        <w:rPr>
          <w:rFonts w:ascii="Arial" w:eastAsia="Times New Roman" w:hAnsi="Arial" w:cs="Arial"/>
          <w:sz w:val="24"/>
          <w:szCs w:val="24"/>
        </w:rPr>
        <w:t>oject.</w:t>
      </w:r>
    </w:p>
    <w:p w14:paraId="1E8BBCF5" w14:textId="77777777" w:rsidR="004A12F1" w:rsidRDefault="004A12F1" w:rsidP="00176A7D">
      <w:pPr>
        <w:pStyle w:val="ListParagraph"/>
        <w:spacing w:after="0" w:line="240" w:lineRule="auto"/>
        <w:rPr>
          <w:rFonts w:ascii="Arial" w:eastAsia="Times New Roman" w:hAnsi="Arial" w:cs="Arial"/>
          <w:sz w:val="24"/>
          <w:szCs w:val="24"/>
        </w:rPr>
      </w:pPr>
    </w:p>
    <w:p w14:paraId="07067151" w14:textId="77777777" w:rsidR="001325D7" w:rsidRDefault="001325D7" w:rsidP="005F51D6">
      <w:pPr>
        <w:pStyle w:val="ListParagraph"/>
        <w:numPr>
          <w:ilvl w:val="0"/>
          <w:numId w:val="43"/>
        </w:numPr>
        <w:spacing w:after="242" w:line="239" w:lineRule="auto"/>
        <w:rPr>
          <w:rFonts w:ascii="Arial" w:eastAsia="Times New Roman" w:hAnsi="Arial" w:cs="Arial"/>
          <w:b/>
          <w:sz w:val="24"/>
          <w:szCs w:val="24"/>
        </w:rPr>
      </w:pPr>
      <w:r>
        <w:rPr>
          <w:rFonts w:ascii="Arial" w:eastAsia="Times New Roman" w:hAnsi="Arial" w:cs="Arial"/>
          <w:b/>
          <w:sz w:val="24"/>
          <w:szCs w:val="24"/>
        </w:rPr>
        <w:t>Regional Planning Commission – New Links Update</w:t>
      </w:r>
    </w:p>
    <w:p w14:paraId="0C50C526" w14:textId="4B66FFBF" w:rsidR="00FC5AA2" w:rsidRPr="00550F33" w:rsidRDefault="001325D7" w:rsidP="00550F3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Samuel Buckley </w:t>
      </w:r>
      <w:r w:rsidR="004A12F1">
        <w:rPr>
          <w:rFonts w:ascii="Arial" w:eastAsia="Times New Roman" w:hAnsi="Arial" w:cs="Arial"/>
          <w:sz w:val="24"/>
          <w:szCs w:val="24"/>
        </w:rPr>
        <w:t xml:space="preserve">stated that at the last Operations and Administration Meeting he gave a </w:t>
      </w:r>
      <w:r w:rsidR="00550F33">
        <w:rPr>
          <w:rFonts w:ascii="Arial" w:eastAsia="Times New Roman" w:hAnsi="Arial" w:cs="Arial"/>
          <w:sz w:val="24"/>
          <w:szCs w:val="24"/>
        </w:rPr>
        <w:t>detailed</w:t>
      </w:r>
      <w:r w:rsidR="004A12F1">
        <w:rPr>
          <w:rFonts w:ascii="Arial" w:eastAsia="Times New Roman" w:hAnsi="Arial" w:cs="Arial"/>
          <w:sz w:val="24"/>
          <w:szCs w:val="24"/>
        </w:rPr>
        <w:t xml:space="preserve"> breakdown on key elements of the propose network plan that was being brought to the public and stakeholders.</w:t>
      </w:r>
      <w:r w:rsidR="00550F33">
        <w:rPr>
          <w:rFonts w:ascii="Arial" w:eastAsia="Times New Roman" w:hAnsi="Arial" w:cs="Arial"/>
          <w:sz w:val="24"/>
          <w:szCs w:val="24"/>
        </w:rPr>
        <w:t xml:space="preserve"> Mr. </w:t>
      </w:r>
      <w:r w:rsidR="00CE7710" w:rsidRPr="00550F33">
        <w:rPr>
          <w:rFonts w:ascii="Arial" w:eastAsia="Times New Roman" w:hAnsi="Arial" w:cs="Arial"/>
          <w:sz w:val="24"/>
          <w:szCs w:val="24"/>
        </w:rPr>
        <w:t>Buckley stated that public comment</w:t>
      </w:r>
      <w:r w:rsidR="00550F33">
        <w:rPr>
          <w:rFonts w:ascii="Arial" w:eastAsia="Times New Roman" w:hAnsi="Arial" w:cs="Arial"/>
          <w:sz w:val="24"/>
          <w:szCs w:val="24"/>
        </w:rPr>
        <w:t xml:space="preserve"> will close</w:t>
      </w:r>
      <w:r w:rsidR="00CE7710" w:rsidRPr="00550F33">
        <w:rPr>
          <w:rFonts w:ascii="Arial" w:eastAsia="Times New Roman" w:hAnsi="Arial" w:cs="Arial"/>
          <w:sz w:val="24"/>
          <w:szCs w:val="24"/>
        </w:rPr>
        <w:t xml:space="preserve"> at the end of year and </w:t>
      </w:r>
      <w:r w:rsidR="00550F33">
        <w:rPr>
          <w:rFonts w:ascii="Arial" w:eastAsia="Times New Roman" w:hAnsi="Arial" w:cs="Arial"/>
          <w:sz w:val="24"/>
          <w:szCs w:val="24"/>
        </w:rPr>
        <w:t xml:space="preserve">they </w:t>
      </w:r>
      <w:r w:rsidR="00CE7710" w:rsidRPr="00550F33">
        <w:rPr>
          <w:rFonts w:ascii="Arial" w:eastAsia="Times New Roman" w:hAnsi="Arial" w:cs="Arial"/>
          <w:sz w:val="24"/>
          <w:szCs w:val="24"/>
        </w:rPr>
        <w:t xml:space="preserve">will present the Board with the </w:t>
      </w:r>
      <w:r w:rsidR="00AD33D4" w:rsidRPr="00550F33">
        <w:rPr>
          <w:rFonts w:ascii="Arial" w:eastAsia="Times New Roman" w:hAnsi="Arial" w:cs="Arial"/>
          <w:sz w:val="24"/>
          <w:szCs w:val="24"/>
        </w:rPr>
        <w:t>report at the February Operations Meeting.</w:t>
      </w:r>
    </w:p>
    <w:p w14:paraId="6A56455F" w14:textId="77777777" w:rsidR="00AD33D4" w:rsidRDefault="00AD33D4" w:rsidP="00A7151A">
      <w:pPr>
        <w:pStyle w:val="ListParagraph"/>
        <w:spacing w:after="242" w:line="239" w:lineRule="auto"/>
        <w:rPr>
          <w:rFonts w:ascii="Arial" w:eastAsia="Times New Roman" w:hAnsi="Arial" w:cs="Arial"/>
          <w:sz w:val="24"/>
          <w:szCs w:val="24"/>
        </w:rPr>
      </w:pPr>
    </w:p>
    <w:p w14:paraId="64753C1B" w14:textId="77777777" w:rsidR="005F51D6" w:rsidRDefault="00D21018" w:rsidP="005F51D6">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RTA’s Chief Executive Officer’s Report </w:t>
      </w:r>
    </w:p>
    <w:p w14:paraId="7AED9570" w14:textId="6BD22332" w:rsidR="00076390" w:rsidRDefault="00FB532E" w:rsidP="00FB532E">
      <w:pPr>
        <w:pStyle w:val="ListParagraph"/>
        <w:spacing w:after="242" w:line="239" w:lineRule="auto"/>
        <w:rPr>
          <w:rFonts w:ascii="Arial" w:eastAsia="Times New Roman" w:hAnsi="Arial" w:cs="Arial"/>
          <w:sz w:val="24"/>
          <w:szCs w:val="24"/>
        </w:rPr>
      </w:pPr>
      <w:r w:rsidRPr="00FB532E">
        <w:rPr>
          <w:rFonts w:ascii="Arial" w:eastAsia="Times New Roman" w:hAnsi="Arial" w:cs="Arial"/>
          <w:sz w:val="24"/>
          <w:szCs w:val="24"/>
        </w:rPr>
        <w:t xml:space="preserve">Alex Wiggins </w:t>
      </w:r>
      <w:r>
        <w:rPr>
          <w:rFonts w:ascii="Arial" w:eastAsia="Times New Roman" w:hAnsi="Arial" w:cs="Arial"/>
          <w:sz w:val="24"/>
          <w:szCs w:val="24"/>
        </w:rPr>
        <w:t>reported</w:t>
      </w:r>
      <w:r w:rsidRPr="00FB532E">
        <w:rPr>
          <w:rFonts w:ascii="Arial" w:eastAsia="Times New Roman" w:hAnsi="Arial" w:cs="Arial"/>
          <w:sz w:val="24"/>
          <w:szCs w:val="24"/>
        </w:rPr>
        <w:t xml:space="preserve"> that</w:t>
      </w:r>
      <w:r w:rsidR="00076390">
        <w:rPr>
          <w:rFonts w:ascii="Arial" w:eastAsia="Times New Roman" w:hAnsi="Arial" w:cs="Arial"/>
          <w:sz w:val="24"/>
          <w:szCs w:val="24"/>
        </w:rPr>
        <w:t xml:space="preserve"> he was going to join some of his colleagues on a National Call for additional CARES Act Funding and he was very optimistic about the timing of this call the industry as a whole was in dire straits and definitely needs additional funding to continue to operate in 20201 and the RTA was on stable footing until 2021.</w:t>
      </w:r>
    </w:p>
    <w:p w14:paraId="434FE913" w14:textId="77777777" w:rsidR="00076390" w:rsidRDefault="00076390" w:rsidP="00FB532E">
      <w:pPr>
        <w:pStyle w:val="ListParagraph"/>
        <w:spacing w:after="242" w:line="239" w:lineRule="auto"/>
        <w:rPr>
          <w:rFonts w:ascii="Arial" w:eastAsia="Times New Roman" w:hAnsi="Arial" w:cs="Arial"/>
          <w:sz w:val="24"/>
          <w:szCs w:val="24"/>
        </w:rPr>
      </w:pPr>
    </w:p>
    <w:p w14:paraId="5DB2AEA4" w14:textId="6F2B1184" w:rsidR="00457658" w:rsidRDefault="00550F33" w:rsidP="00457658">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Mr. </w:t>
      </w:r>
      <w:r w:rsidR="00FB532E">
        <w:rPr>
          <w:rFonts w:ascii="Arial" w:eastAsia="Times New Roman" w:hAnsi="Arial" w:cs="Arial"/>
          <w:sz w:val="24"/>
          <w:szCs w:val="24"/>
        </w:rPr>
        <w:t xml:space="preserve">Wiggins </w:t>
      </w:r>
      <w:r w:rsidR="00176201">
        <w:rPr>
          <w:rFonts w:ascii="Arial" w:eastAsia="Times New Roman" w:hAnsi="Arial" w:cs="Arial"/>
          <w:sz w:val="24"/>
          <w:szCs w:val="24"/>
        </w:rPr>
        <w:t xml:space="preserve">reported that staff was </w:t>
      </w:r>
      <w:r w:rsidR="00076390">
        <w:rPr>
          <w:rFonts w:ascii="Arial" w:eastAsia="Times New Roman" w:hAnsi="Arial" w:cs="Arial"/>
          <w:sz w:val="24"/>
          <w:szCs w:val="24"/>
        </w:rPr>
        <w:t xml:space="preserve">stepping up the vigilance to double down on the cleaning of the fleet and disinfect the vehicles during midday.  </w:t>
      </w:r>
    </w:p>
    <w:p w14:paraId="10F8C12D" w14:textId="0CD7B975" w:rsidR="00076390" w:rsidRDefault="00076390" w:rsidP="00457658">
      <w:pPr>
        <w:pStyle w:val="ListParagraph"/>
        <w:spacing w:after="242" w:line="239" w:lineRule="auto"/>
        <w:rPr>
          <w:rFonts w:ascii="Arial" w:eastAsia="Times New Roman" w:hAnsi="Arial" w:cs="Arial"/>
          <w:sz w:val="24"/>
          <w:szCs w:val="24"/>
        </w:rPr>
      </w:pPr>
    </w:p>
    <w:p w14:paraId="5D11642A" w14:textId="7A644DB9" w:rsidR="00076390" w:rsidRPr="00550F33" w:rsidRDefault="00550F33" w:rsidP="00550F3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lastRenderedPageBreak/>
        <w:t xml:space="preserve">Mr. </w:t>
      </w:r>
      <w:r w:rsidR="00076390">
        <w:rPr>
          <w:rFonts w:ascii="Arial" w:eastAsia="Times New Roman" w:hAnsi="Arial" w:cs="Arial"/>
          <w:sz w:val="24"/>
          <w:szCs w:val="24"/>
        </w:rPr>
        <w:t xml:space="preserve">Wiggins reported that Thomas String has accepted the position as Deputy </w:t>
      </w:r>
      <w:r w:rsidR="00750596">
        <w:rPr>
          <w:rFonts w:ascii="Arial" w:eastAsia="Times New Roman" w:hAnsi="Arial" w:cs="Arial"/>
          <w:sz w:val="24"/>
          <w:szCs w:val="24"/>
        </w:rPr>
        <w:t>CEO.</w:t>
      </w:r>
      <w:r w:rsidR="00750596" w:rsidRPr="00550F33">
        <w:rPr>
          <w:rFonts w:ascii="Arial" w:eastAsia="Times New Roman" w:hAnsi="Arial" w:cs="Arial"/>
          <w:sz w:val="24"/>
          <w:szCs w:val="24"/>
        </w:rPr>
        <w:t xml:space="preserve"> The</w:t>
      </w:r>
      <w:r w:rsidR="00E4328A" w:rsidRPr="00550F33">
        <w:rPr>
          <w:rFonts w:ascii="Arial" w:eastAsia="Times New Roman" w:hAnsi="Arial" w:cs="Arial"/>
          <w:sz w:val="24"/>
          <w:szCs w:val="24"/>
        </w:rPr>
        <w:t xml:space="preserve"> Committee welcome Thomas String on his appointment.</w:t>
      </w:r>
    </w:p>
    <w:p w14:paraId="51F9FA50" w14:textId="77777777" w:rsidR="00E4328A" w:rsidRPr="00457658" w:rsidRDefault="00E4328A" w:rsidP="00457658">
      <w:pPr>
        <w:pStyle w:val="ListParagraph"/>
        <w:spacing w:after="242" w:line="239" w:lineRule="auto"/>
        <w:rPr>
          <w:rFonts w:ascii="Arial" w:eastAsia="Times New Roman" w:hAnsi="Arial" w:cs="Arial"/>
          <w:sz w:val="24"/>
          <w:szCs w:val="24"/>
        </w:rPr>
      </w:pPr>
    </w:p>
    <w:p w14:paraId="4BD77F01" w14:textId="77777777" w:rsidR="00DB495D" w:rsidRPr="00370685" w:rsidRDefault="00D21018" w:rsidP="00DB495D">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Chief Operations Officer’s Report </w:t>
      </w:r>
    </w:p>
    <w:p w14:paraId="2530145E" w14:textId="33CE93B6" w:rsidR="00DB495D" w:rsidRDefault="00DB495D" w:rsidP="00DB495D">
      <w:pPr>
        <w:pStyle w:val="ListParagraph"/>
        <w:spacing w:after="242" w:line="239" w:lineRule="auto"/>
        <w:rPr>
          <w:rFonts w:ascii="Arial" w:hAnsi="Arial" w:cs="Arial"/>
          <w:sz w:val="24"/>
          <w:szCs w:val="24"/>
        </w:rPr>
      </w:pPr>
      <w:r w:rsidRPr="00370685">
        <w:rPr>
          <w:rFonts w:ascii="Arial" w:hAnsi="Arial" w:cs="Arial"/>
          <w:sz w:val="24"/>
          <w:szCs w:val="24"/>
        </w:rPr>
        <w:t xml:space="preserve">Thomas Stringer gave the Monthly Status Report presenting </w:t>
      </w:r>
      <w:r w:rsidR="002F7333">
        <w:rPr>
          <w:rFonts w:ascii="Arial" w:hAnsi="Arial" w:cs="Arial"/>
          <w:sz w:val="24"/>
          <w:szCs w:val="24"/>
        </w:rPr>
        <w:t>information on ridership and on-</w:t>
      </w:r>
      <w:r w:rsidRPr="00370685">
        <w:rPr>
          <w:rFonts w:ascii="Arial" w:hAnsi="Arial" w:cs="Arial"/>
          <w:sz w:val="24"/>
          <w:szCs w:val="24"/>
        </w:rPr>
        <w:t xml:space="preserve">time performance. </w:t>
      </w:r>
      <w:r w:rsidR="00E4328A">
        <w:rPr>
          <w:rFonts w:ascii="Arial" w:hAnsi="Arial" w:cs="Arial"/>
          <w:sz w:val="24"/>
          <w:szCs w:val="24"/>
        </w:rPr>
        <w:t>There was a</w:t>
      </w:r>
      <w:r w:rsidR="003D2DD4">
        <w:rPr>
          <w:rFonts w:ascii="Arial" w:hAnsi="Arial" w:cs="Arial"/>
          <w:sz w:val="24"/>
          <w:szCs w:val="24"/>
        </w:rPr>
        <w:t xml:space="preserve"> slightly </w:t>
      </w:r>
      <w:r w:rsidR="00E4328A">
        <w:rPr>
          <w:rFonts w:ascii="Arial" w:hAnsi="Arial" w:cs="Arial"/>
          <w:sz w:val="24"/>
          <w:szCs w:val="24"/>
        </w:rPr>
        <w:t xml:space="preserve">dip in ridership for the month of October due to Hurricane Zeta.  </w:t>
      </w:r>
      <w:r w:rsidR="00102A0C">
        <w:rPr>
          <w:rFonts w:ascii="Arial" w:hAnsi="Arial" w:cs="Arial"/>
          <w:sz w:val="24"/>
          <w:szCs w:val="24"/>
        </w:rPr>
        <w:t xml:space="preserve">He reported that </w:t>
      </w:r>
      <w:r w:rsidR="002F7333">
        <w:rPr>
          <w:rFonts w:ascii="Arial" w:hAnsi="Arial" w:cs="Arial"/>
          <w:sz w:val="24"/>
          <w:szCs w:val="24"/>
        </w:rPr>
        <w:t>On-time performance;</w:t>
      </w:r>
      <w:r w:rsidRPr="00370685">
        <w:rPr>
          <w:rFonts w:ascii="Arial" w:hAnsi="Arial" w:cs="Arial"/>
          <w:sz w:val="24"/>
          <w:szCs w:val="24"/>
        </w:rPr>
        <w:t xml:space="preserve"> bus 6</w:t>
      </w:r>
      <w:r w:rsidR="00E4328A">
        <w:rPr>
          <w:rFonts w:ascii="Arial" w:hAnsi="Arial" w:cs="Arial"/>
          <w:sz w:val="24"/>
          <w:szCs w:val="24"/>
        </w:rPr>
        <w:t>3%, streetcar 70</w:t>
      </w:r>
      <w:r w:rsidRPr="00370685">
        <w:rPr>
          <w:rFonts w:ascii="Arial" w:hAnsi="Arial" w:cs="Arial"/>
          <w:sz w:val="24"/>
          <w:szCs w:val="24"/>
        </w:rPr>
        <w:t>% an</w:t>
      </w:r>
      <w:r w:rsidR="005C7A93">
        <w:rPr>
          <w:rFonts w:ascii="Arial" w:hAnsi="Arial" w:cs="Arial"/>
          <w:sz w:val="24"/>
          <w:szCs w:val="24"/>
        </w:rPr>
        <w:t>d paratransit 93</w:t>
      </w:r>
      <w:r w:rsidR="00102A0C">
        <w:rPr>
          <w:rFonts w:ascii="Arial" w:hAnsi="Arial" w:cs="Arial"/>
          <w:sz w:val="24"/>
          <w:szCs w:val="24"/>
        </w:rPr>
        <w:t xml:space="preserve">% and during the month of </w:t>
      </w:r>
      <w:r w:rsidR="00E4328A">
        <w:rPr>
          <w:rFonts w:ascii="Arial" w:hAnsi="Arial" w:cs="Arial"/>
          <w:sz w:val="24"/>
          <w:szCs w:val="24"/>
        </w:rPr>
        <w:t>October</w:t>
      </w:r>
      <w:r w:rsidR="003D2DD4">
        <w:rPr>
          <w:rFonts w:ascii="Arial" w:hAnsi="Arial" w:cs="Arial"/>
          <w:sz w:val="24"/>
          <w:szCs w:val="24"/>
        </w:rPr>
        <w:t>,</w:t>
      </w:r>
      <w:r w:rsidR="00102A0C">
        <w:rPr>
          <w:rFonts w:ascii="Arial" w:hAnsi="Arial" w:cs="Arial"/>
          <w:sz w:val="24"/>
          <w:szCs w:val="24"/>
        </w:rPr>
        <w:t xml:space="preserve"> RTA placed over </w:t>
      </w:r>
      <w:r w:rsidR="00E4328A">
        <w:rPr>
          <w:rFonts w:ascii="Arial" w:hAnsi="Arial" w:cs="Arial"/>
          <w:sz w:val="24"/>
          <w:szCs w:val="24"/>
        </w:rPr>
        <w:t>439</w:t>
      </w:r>
      <w:r w:rsidR="00102A0C">
        <w:rPr>
          <w:rFonts w:ascii="Arial" w:hAnsi="Arial" w:cs="Arial"/>
          <w:sz w:val="24"/>
          <w:szCs w:val="24"/>
        </w:rPr>
        <w:t xml:space="preserve"> extra service trippers on </w:t>
      </w:r>
      <w:r w:rsidR="00E4328A">
        <w:rPr>
          <w:rFonts w:ascii="Arial" w:hAnsi="Arial" w:cs="Arial"/>
          <w:sz w:val="24"/>
          <w:szCs w:val="24"/>
        </w:rPr>
        <w:t>the system to support ridership and social distancing.</w:t>
      </w:r>
    </w:p>
    <w:p w14:paraId="408A2D2B" w14:textId="77777777" w:rsidR="00102A0C" w:rsidRDefault="00102A0C" w:rsidP="00DB495D">
      <w:pPr>
        <w:pStyle w:val="ListParagraph"/>
        <w:spacing w:after="242" w:line="239" w:lineRule="auto"/>
        <w:rPr>
          <w:rFonts w:ascii="Arial" w:hAnsi="Arial" w:cs="Arial"/>
          <w:sz w:val="24"/>
          <w:szCs w:val="24"/>
        </w:rPr>
      </w:pPr>
    </w:p>
    <w:p w14:paraId="1AE46518" w14:textId="77777777" w:rsidR="00102A0C" w:rsidRDefault="00102A0C" w:rsidP="00102A0C">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Ferry Operations Update </w:t>
      </w:r>
    </w:p>
    <w:p w14:paraId="6C345E33" w14:textId="58CC1E15" w:rsidR="00B00B79" w:rsidRDefault="00102A0C" w:rsidP="00102A0C">
      <w:pPr>
        <w:pStyle w:val="ListParagraph"/>
        <w:spacing w:after="242" w:line="239" w:lineRule="auto"/>
        <w:rPr>
          <w:rFonts w:ascii="Arial" w:eastAsia="Times New Roman" w:hAnsi="Arial" w:cs="Arial"/>
          <w:sz w:val="24"/>
          <w:szCs w:val="24"/>
        </w:rPr>
      </w:pPr>
      <w:r w:rsidRPr="007E0EB9">
        <w:rPr>
          <w:rFonts w:ascii="Arial" w:eastAsia="Times New Roman" w:hAnsi="Arial" w:cs="Arial"/>
          <w:sz w:val="24"/>
          <w:szCs w:val="24"/>
        </w:rPr>
        <w:t xml:space="preserve">Jose Ruiz </w:t>
      </w:r>
      <w:r>
        <w:rPr>
          <w:rFonts w:ascii="Arial" w:eastAsia="Times New Roman" w:hAnsi="Arial" w:cs="Arial"/>
          <w:sz w:val="24"/>
          <w:szCs w:val="24"/>
        </w:rPr>
        <w:t>reported</w:t>
      </w:r>
      <w:r w:rsidRPr="007E0EB9">
        <w:rPr>
          <w:rFonts w:ascii="Arial" w:eastAsia="Times New Roman" w:hAnsi="Arial" w:cs="Arial"/>
          <w:sz w:val="24"/>
          <w:szCs w:val="24"/>
        </w:rPr>
        <w:t xml:space="preserve"> </w:t>
      </w:r>
      <w:r w:rsidR="00B00B79">
        <w:rPr>
          <w:rFonts w:ascii="Arial" w:eastAsia="Times New Roman" w:hAnsi="Arial" w:cs="Arial"/>
          <w:sz w:val="24"/>
          <w:szCs w:val="24"/>
        </w:rPr>
        <w:t>that the RTA1 completed 5-year drydock and internal structural examination and will require around two weeks to prepare RTA1 for USCG inspection prior to carrying passengers.</w:t>
      </w:r>
    </w:p>
    <w:p w14:paraId="29AAF607" w14:textId="5DA6995E" w:rsidR="00B00B79" w:rsidRDefault="00B00B79" w:rsidP="00102A0C">
      <w:pPr>
        <w:pStyle w:val="ListParagraph"/>
        <w:spacing w:after="242" w:line="239" w:lineRule="auto"/>
        <w:rPr>
          <w:rFonts w:ascii="Arial" w:eastAsia="Times New Roman" w:hAnsi="Arial" w:cs="Arial"/>
          <w:sz w:val="24"/>
          <w:szCs w:val="24"/>
        </w:rPr>
      </w:pPr>
    </w:p>
    <w:p w14:paraId="5B569565" w14:textId="50EF4321" w:rsidR="00B00B79" w:rsidRDefault="00B00B79" w:rsidP="00102A0C">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Jose Ruiz reported that the RTA2 was the Primary service vessel and the Armiger was the back-up vessel and on the Lower Algiers/Chalmette service the Thomas Jefferson was the primary service vessel and the Levy was the back-up vessel.</w:t>
      </w:r>
    </w:p>
    <w:p w14:paraId="05EF3470" w14:textId="3868C6B1" w:rsidR="00B00B79" w:rsidRDefault="00B00B79" w:rsidP="00102A0C">
      <w:pPr>
        <w:pStyle w:val="ListParagraph"/>
        <w:spacing w:after="242" w:line="239" w:lineRule="auto"/>
        <w:rPr>
          <w:rFonts w:ascii="Arial" w:eastAsia="Times New Roman" w:hAnsi="Arial" w:cs="Arial"/>
          <w:sz w:val="24"/>
          <w:szCs w:val="24"/>
        </w:rPr>
      </w:pPr>
    </w:p>
    <w:p w14:paraId="269B3B2F" w14:textId="462428EA" w:rsidR="00B00B79" w:rsidRDefault="00B00B79" w:rsidP="00102A0C">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Jose Ruiz reported that RTA1 completed 5-year drydock and internal structural examination and will require two-week to prepare RTA1 for USCG inspection prior to carrying passengers.</w:t>
      </w:r>
    </w:p>
    <w:p w14:paraId="721819BD" w14:textId="5E0B226B" w:rsidR="00102A0C" w:rsidRDefault="00B00B79" w:rsidP="00102A0C">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 </w:t>
      </w:r>
    </w:p>
    <w:p w14:paraId="553BC174" w14:textId="77777777" w:rsidR="00102A0C" w:rsidRDefault="00102A0C" w:rsidP="00102A0C">
      <w:pPr>
        <w:pStyle w:val="ListParagraph"/>
        <w:numPr>
          <w:ilvl w:val="0"/>
          <w:numId w:val="43"/>
        </w:numPr>
        <w:spacing w:after="242" w:line="239" w:lineRule="auto"/>
        <w:rPr>
          <w:rFonts w:ascii="Arial" w:eastAsia="Times New Roman" w:hAnsi="Arial" w:cs="Arial"/>
          <w:b/>
          <w:sz w:val="24"/>
          <w:szCs w:val="24"/>
        </w:rPr>
      </w:pPr>
      <w:r>
        <w:rPr>
          <w:rFonts w:ascii="Arial" w:eastAsia="Times New Roman" w:hAnsi="Arial" w:cs="Arial"/>
          <w:b/>
          <w:sz w:val="24"/>
          <w:szCs w:val="24"/>
        </w:rPr>
        <w:t>Infrastructure and Planning Report</w:t>
      </w:r>
    </w:p>
    <w:p w14:paraId="6B463DFE" w14:textId="7BCCFB0E" w:rsidR="00550F33" w:rsidRDefault="00102A0C" w:rsidP="00102A0C">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Lona Hankins </w:t>
      </w:r>
      <w:r w:rsidR="00550F33">
        <w:rPr>
          <w:rFonts w:ascii="Arial" w:eastAsia="Times New Roman" w:hAnsi="Arial" w:cs="Arial"/>
          <w:sz w:val="24"/>
          <w:szCs w:val="24"/>
        </w:rPr>
        <w:t xml:space="preserve">gave </w:t>
      </w:r>
      <w:r w:rsidR="00750596">
        <w:rPr>
          <w:rFonts w:ascii="Arial" w:eastAsia="Times New Roman" w:hAnsi="Arial" w:cs="Arial"/>
          <w:sz w:val="24"/>
          <w:szCs w:val="24"/>
        </w:rPr>
        <w:t xml:space="preserve">the following report on active </w:t>
      </w:r>
      <w:r w:rsidR="00550F33">
        <w:rPr>
          <w:rFonts w:ascii="Arial" w:eastAsia="Times New Roman" w:hAnsi="Arial" w:cs="Arial"/>
          <w:sz w:val="24"/>
          <w:szCs w:val="24"/>
        </w:rPr>
        <w:t>capital project</w:t>
      </w:r>
      <w:r w:rsidR="00750596">
        <w:rPr>
          <w:rFonts w:ascii="Arial" w:eastAsia="Times New Roman" w:hAnsi="Arial" w:cs="Arial"/>
          <w:sz w:val="24"/>
          <w:szCs w:val="24"/>
        </w:rPr>
        <w:t xml:space="preserve">s: </w:t>
      </w:r>
      <w:r w:rsidR="00550F33">
        <w:rPr>
          <w:rFonts w:ascii="Arial" w:eastAsia="Times New Roman" w:hAnsi="Arial" w:cs="Arial"/>
          <w:sz w:val="24"/>
          <w:szCs w:val="24"/>
        </w:rPr>
        <w:t xml:space="preserve"> </w:t>
      </w:r>
    </w:p>
    <w:p w14:paraId="74D9F974" w14:textId="77777777" w:rsidR="00750596" w:rsidRDefault="00750596" w:rsidP="00550F33">
      <w:pPr>
        <w:pStyle w:val="ListParagraph"/>
        <w:spacing w:after="242" w:line="239" w:lineRule="auto"/>
        <w:ind w:left="1440"/>
        <w:rPr>
          <w:rFonts w:ascii="Arial" w:eastAsia="Times New Roman" w:hAnsi="Arial" w:cs="Arial"/>
          <w:sz w:val="24"/>
          <w:szCs w:val="24"/>
        </w:rPr>
      </w:pPr>
    </w:p>
    <w:p w14:paraId="66AA8F38" w14:textId="6E9F6B08" w:rsidR="00102A0C" w:rsidRDefault="00550F33" w:rsidP="00550F33">
      <w:pPr>
        <w:pStyle w:val="ListParagraph"/>
        <w:spacing w:after="242" w:line="239" w:lineRule="auto"/>
        <w:ind w:left="1440"/>
        <w:rPr>
          <w:rFonts w:ascii="Arial" w:eastAsia="Times New Roman" w:hAnsi="Arial" w:cs="Arial"/>
          <w:sz w:val="24"/>
          <w:szCs w:val="24"/>
        </w:rPr>
      </w:pPr>
      <w:r>
        <w:rPr>
          <w:rFonts w:ascii="Arial" w:eastAsia="Times New Roman" w:hAnsi="Arial" w:cs="Arial"/>
          <w:sz w:val="24"/>
          <w:szCs w:val="24"/>
        </w:rPr>
        <w:t>Shelter Program: T</w:t>
      </w:r>
      <w:r w:rsidR="00642153">
        <w:rPr>
          <w:rFonts w:ascii="Arial" w:eastAsia="Times New Roman" w:hAnsi="Arial" w:cs="Arial"/>
          <w:sz w:val="24"/>
          <w:szCs w:val="24"/>
        </w:rPr>
        <w:t>he RTA</w:t>
      </w:r>
      <w:r>
        <w:rPr>
          <w:rFonts w:ascii="Arial" w:eastAsia="Times New Roman" w:hAnsi="Arial" w:cs="Arial"/>
          <w:sz w:val="24"/>
          <w:szCs w:val="24"/>
        </w:rPr>
        <w:t xml:space="preserve"> is</w:t>
      </w:r>
      <w:r w:rsidR="00642153">
        <w:rPr>
          <w:rFonts w:ascii="Arial" w:eastAsia="Times New Roman" w:hAnsi="Arial" w:cs="Arial"/>
          <w:sz w:val="24"/>
          <w:szCs w:val="24"/>
        </w:rPr>
        <w:t xml:space="preserve"> at the end of the shelter program and one remaining in the construction progress located at N. Carrollton and Orleans Avenue and there are 7 shelters that are put on hold and five of those shelters are associated with the Hard Rock and 2 associated with the Canal Ferry Project.</w:t>
      </w:r>
    </w:p>
    <w:p w14:paraId="73A8CF87" w14:textId="77777777" w:rsidR="00642153" w:rsidRDefault="00642153" w:rsidP="00102A0C">
      <w:pPr>
        <w:pStyle w:val="ListParagraph"/>
        <w:spacing w:after="242" w:line="239" w:lineRule="auto"/>
        <w:rPr>
          <w:rFonts w:ascii="Arial" w:eastAsia="Times New Roman" w:hAnsi="Arial" w:cs="Arial"/>
          <w:sz w:val="24"/>
          <w:szCs w:val="24"/>
        </w:rPr>
      </w:pPr>
    </w:p>
    <w:p w14:paraId="384544F7" w14:textId="48046425" w:rsidR="00102A0C" w:rsidRDefault="00550F33" w:rsidP="00550F33">
      <w:pPr>
        <w:pStyle w:val="ListParagraph"/>
        <w:spacing w:after="242" w:line="239" w:lineRule="auto"/>
        <w:ind w:left="1440"/>
        <w:rPr>
          <w:rFonts w:ascii="Arial" w:eastAsia="Times New Roman" w:hAnsi="Arial" w:cs="Arial"/>
          <w:sz w:val="24"/>
          <w:szCs w:val="24"/>
        </w:rPr>
      </w:pPr>
      <w:r>
        <w:rPr>
          <w:rFonts w:ascii="Arial" w:eastAsia="Times New Roman" w:hAnsi="Arial" w:cs="Arial"/>
          <w:sz w:val="24"/>
          <w:szCs w:val="24"/>
        </w:rPr>
        <w:t>Canal Street Ferry Project: De</w:t>
      </w:r>
      <w:r w:rsidR="00642153">
        <w:rPr>
          <w:rFonts w:ascii="Arial" w:eastAsia="Times New Roman" w:hAnsi="Arial" w:cs="Arial"/>
          <w:sz w:val="24"/>
          <w:szCs w:val="24"/>
        </w:rPr>
        <w:t>molition has started on the hammerhead and the pedestrian bridge.</w:t>
      </w:r>
    </w:p>
    <w:p w14:paraId="6F8B3131" w14:textId="7275FE33" w:rsidR="00642153" w:rsidRDefault="00642153" w:rsidP="00102A0C">
      <w:pPr>
        <w:pStyle w:val="ListParagraph"/>
        <w:spacing w:after="242" w:line="239" w:lineRule="auto"/>
        <w:rPr>
          <w:rFonts w:ascii="Arial" w:eastAsia="Times New Roman" w:hAnsi="Arial" w:cs="Arial"/>
          <w:sz w:val="24"/>
          <w:szCs w:val="24"/>
        </w:rPr>
      </w:pPr>
    </w:p>
    <w:p w14:paraId="2501A162" w14:textId="3E8751FD" w:rsidR="00642153" w:rsidRPr="00550F33" w:rsidRDefault="00550F33" w:rsidP="00550F33">
      <w:pPr>
        <w:pStyle w:val="ListParagraph"/>
        <w:spacing w:after="242" w:line="239" w:lineRule="auto"/>
        <w:ind w:left="1440"/>
        <w:rPr>
          <w:rFonts w:ascii="Arial" w:eastAsia="Times New Roman" w:hAnsi="Arial" w:cs="Arial"/>
          <w:sz w:val="24"/>
          <w:szCs w:val="24"/>
        </w:rPr>
      </w:pPr>
      <w:r>
        <w:rPr>
          <w:rFonts w:ascii="Arial" w:eastAsia="Times New Roman" w:hAnsi="Arial" w:cs="Arial"/>
          <w:sz w:val="24"/>
          <w:szCs w:val="24"/>
        </w:rPr>
        <w:t xml:space="preserve">AC in the IT Server Room: </w:t>
      </w:r>
      <w:r w:rsidR="00642153" w:rsidRPr="00550F33">
        <w:rPr>
          <w:rFonts w:ascii="Arial" w:eastAsia="Times New Roman" w:hAnsi="Arial" w:cs="Arial"/>
          <w:sz w:val="24"/>
          <w:szCs w:val="24"/>
        </w:rPr>
        <w:t xml:space="preserve">Infrastructure supplied the Procurement Department with specifications, the scope of work and estimate and the competitive bid was </w:t>
      </w:r>
      <w:r w:rsidR="00750596" w:rsidRPr="00550F33">
        <w:rPr>
          <w:rFonts w:ascii="Arial" w:eastAsia="Times New Roman" w:hAnsi="Arial" w:cs="Arial"/>
          <w:sz w:val="24"/>
          <w:szCs w:val="24"/>
        </w:rPr>
        <w:t>advertised,</w:t>
      </w:r>
      <w:r w:rsidR="00642153" w:rsidRPr="00550F33">
        <w:rPr>
          <w:rFonts w:ascii="Arial" w:eastAsia="Times New Roman" w:hAnsi="Arial" w:cs="Arial"/>
          <w:sz w:val="24"/>
          <w:szCs w:val="24"/>
        </w:rPr>
        <w:t xml:space="preserve"> and low bidder was awarded the contract and the installation was scheduled for November 20 &amp; 21, 2020.</w:t>
      </w:r>
    </w:p>
    <w:p w14:paraId="424AA3D9" w14:textId="77777777" w:rsidR="00642153" w:rsidRPr="00102A0C" w:rsidRDefault="00642153" w:rsidP="00102A0C">
      <w:pPr>
        <w:pStyle w:val="ListParagraph"/>
        <w:spacing w:after="242" w:line="239" w:lineRule="auto"/>
        <w:rPr>
          <w:rFonts w:ascii="Arial" w:eastAsia="Times New Roman" w:hAnsi="Arial" w:cs="Arial"/>
          <w:sz w:val="24"/>
          <w:szCs w:val="24"/>
        </w:rPr>
      </w:pPr>
    </w:p>
    <w:p w14:paraId="677199BB" w14:textId="1202145F" w:rsidR="000C67E7" w:rsidRDefault="00550F33" w:rsidP="00550F33">
      <w:pPr>
        <w:pStyle w:val="ListParagraph"/>
        <w:spacing w:after="242" w:line="239" w:lineRule="auto"/>
        <w:ind w:left="1440"/>
        <w:rPr>
          <w:rFonts w:ascii="Arial" w:eastAsia="Times New Roman" w:hAnsi="Arial" w:cs="Arial"/>
          <w:sz w:val="24"/>
          <w:szCs w:val="24"/>
        </w:rPr>
      </w:pPr>
      <w:r>
        <w:rPr>
          <w:rFonts w:ascii="Arial" w:eastAsia="Times New Roman" w:hAnsi="Arial" w:cs="Arial"/>
          <w:sz w:val="24"/>
          <w:szCs w:val="24"/>
        </w:rPr>
        <w:lastRenderedPageBreak/>
        <w:t xml:space="preserve">Canal Street Riverfront Streetcar: Some </w:t>
      </w:r>
      <w:r w:rsidR="000C67E7">
        <w:rPr>
          <w:rFonts w:ascii="Arial" w:eastAsia="Times New Roman" w:hAnsi="Arial" w:cs="Arial"/>
          <w:sz w:val="24"/>
          <w:szCs w:val="24"/>
        </w:rPr>
        <w:t>pol</w:t>
      </w:r>
      <w:r>
        <w:rPr>
          <w:rFonts w:ascii="Arial" w:eastAsia="Times New Roman" w:hAnsi="Arial" w:cs="Arial"/>
          <w:sz w:val="24"/>
          <w:szCs w:val="24"/>
        </w:rPr>
        <w:t>e</w:t>
      </w:r>
      <w:r w:rsidR="000C67E7">
        <w:rPr>
          <w:rFonts w:ascii="Arial" w:eastAsia="Times New Roman" w:hAnsi="Arial" w:cs="Arial"/>
          <w:sz w:val="24"/>
          <w:szCs w:val="24"/>
        </w:rPr>
        <w:t>s need to be painted and to replace a section of the track and the bid opening for this project was scheduled for December 5, 2020.</w:t>
      </w:r>
    </w:p>
    <w:p w14:paraId="1AC66D9C" w14:textId="79770E6E" w:rsidR="000C67E7" w:rsidRDefault="00960F9D" w:rsidP="00102A0C">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 </w:t>
      </w:r>
    </w:p>
    <w:p w14:paraId="14DE09F0" w14:textId="59261716" w:rsidR="000C67E7" w:rsidRDefault="00550F33" w:rsidP="00550F33">
      <w:pPr>
        <w:pStyle w:val="ListParagraph"/>
        <w:spacing w:after="242" w:line="239" w:lineRule="auto"/>
        <w:ind w:left="1440"/>
        <w:rPr>
          <w:rFonts w:ascii="Arial" w:eastAsia="Times New Roman" w:hAnsi="Arial" w:cs="Arial"/>
          <w:sz w:val="24"/>
          <w:szCs w:val="24"/>
        </w:rPr>
      </w:pPr>
      <w:r>
        <w:rPr>
          <w:rFonts w:ascii="Arial" w:eastAsia="Times New Roman" w:hAnsi="Arial" w:cs="Arial"/>
          <w:sz w:val="24"/>
          <w:szCs w:val="24"/>
        </w:rPr>
        <w:t>Canal Street Facility Sewer Line: B</w:t>
      </w:r>
      <w:r w:rsidR="000C67E7">
        <w:rPr>
          <w:rFonts w:ascii="Arial" w:eastAsia="Times New Roman" w:hAnsi="Arial" w:cs="Arial"/>
          <w:sz w:val="24"/>
          <w:szCs w:val="24"/>
        </w:rPr>
        <w:t xml:space="preserve">ids were advertised to repair the broken sewer </w:t>
      </w:r>
      <w:r w:rsidR="00750596">
        <w:rPr>
          <w:rFonts w:ascii="Arial" w:eastAsia="Times New Roman" w:hAnsi="Arial" w:cs="Arial"/>
          <w:sz w:val="24"/>
          <w:szCs w:val="24"/>
        </w:rPr>
        <w:t>line,</w:t>
      </w:r>
      <w:bookmarkStart w:id="0" w:name="_GoBack"/>
      <w:bookmarkEnd w:id="0"/>
      <w:r w:rsidR="000C67E7">
        <w:rPr>
          <w:rFonts w:ascii="Arial" w:eastAsia="Times New Roman" w:hAnsi="Arial" w:cs="Arial"/>
          <w:sz w:val="24"/>
          <w:szCs w:val="24"/>
        </w:rPr>
        <w:t xml:space="preserve"> but no one submitted bids and staff was going to work with procurement to re-bid this project.</w:t>
      </w:r>
    </w:p>
    <w:p w14:paraId="515C2E9D" w14:textId="77777777" w:rsidR="00102A0C" w:rsidRPr="006A1737" w:rsidRDefault="00102A0C" w:rsidP="00102A0C">
      <w:pPr>
        <w:pStyle w:val="ListParagraph"/>
        <w:spacing w:after="242" w:line="239" w:lineRule="auto"/>
        <w:rPr>
          <w:rFonts w:ascii="Arial" w:eastAsia="Times New Roman" w:hAnsi="Arial" w:cs="Arial"/>
          <w:sz w:val="24"/>
          <w:szCs w:val="24"/>
        </w:rPr>
      </w:pPr>
    </w:p>
    <w:p w14:paraId="58750AF6" w14:textId="1582EF72" w:rsidR="00102A0C" w:rsidRDefault="00550F33" w:rsidP="00550F33">
      <w:pPr>
        <w:pStyle w:val="ListParagraph"/>
        <w:spacing w:after="242" w:line="239" w:lineRule="auto"/>
        <w:ind w:left="1440"/>
        <w:rPr>
          <w:rFonts w:ascii="Arial" w:eastAsia="Times New Roman" w:hAnsi="Arial" w:cs="Arial"/>
          <w:sz w:val="24"/>
          <w:szCs w:val="24"/>
        </w:rPr>
      </w:pPr>
      <w:r>
        <w:rPr>
          <w:rFonts w:ascii="Arial" w:eastAsia="Times New Roman" w:hAnsi="Arial" w:cs="Arial"/>
          <w:sz w:val="24"/>
          <w:szCs w:val="24"/>
        </w:rPr>
        <w:t>SIS Building: O</w:t>
      </w:r>
      <w:r w:rsidR="000C67E7">
        <w:rPr>
          <w:rFonts w:ascii="Arial" w:eastAsia="Times New Roman" w:hAnsi="Arial" w:cs="Arial"/>
          <w:sz w:val="24"/>
          <w:szCs w:val="24"/>
        </w:rPr>
        <w:t xml:space="preserve">nly one bid was received for the recoat for the flooring in the SIS Building and the bid was over budget.  </w:t>
      </w:r>
    </w:p>
    <w:p w14:paraId="1D32559D" w14:textId="77777777" w:rsidR="00102A0C" w:rsidRDefault="00102A0C" w:rsidP="00102A0C">
      <w:pPr>
        <w:pStyle w:val="ListParagraph"/>
        <w:spacing w:after="242" w:line="239" w:lineRule="auto"/>
        <w:rPr>
          <w:rFonts w:ascii="Arial" w:eastAsia="Times New Roman" w:hAnsi="Arial" w:cs="Arial"/>
          <w:sz w:val="24"/>
          <w:szCs w:val="24"/>
        </w:rPr>
      </w:pPr>
    </w:p>
    <w:p w14:paraId="588FDDBC" w14:textId="38613B36" w:rsidR="00102A0C" w:rsidRDefault="00550F33" w:rsidP="00550F33">
      <w:pPr>
        <w:pStyle w:val="ListParagraph"/>
        <w:spacing w:after="242" w:line="239" w:lineRule="auto"/>
        <w:ind w:left="1440"/>
        <w:rPr>
          <w:rFonts w:ascii="Arial" w:eastAsia="Times New Roman" w:hAnsi="Arial" w:cs="Arial"/>
          <w:sz w:val="24"/>
          <w:szCs w:val="24"/>
        </w:rPr>
      </w:pPr>
      <w:r>
        <w:rPr>
          <w:rFonts w:ascii="Arial" w:eastAsia="Times New Roman" w:hAnsi="Arial" w:cs="Arial"/>
          <w:sz w:val="24"/>
          <w:szCs w:val="24"/>
        </w:rPr>
        <w:t>ENO Exterior Envelope Repair: N</w:t>
      </w:r>
      <w:r w:rsidR="000C67E7">
        <w:rPr>
          <w:rFonts w:ascii="Arial" w:eastAsia="Times New Roman" w:hAnsi="Arial" w:cs="Arial"/>
          <w:sz w:val="24"/>
          <w:szCs w:val="24"/>
        </w:rPr>
        <w:t>ot out for bid due to the budget of this project.</w:t>
      </w:r>
    </w:p>
    <w:p w14:paraId="79DA711E" w14:textId="77777777" w:rsidR="000C67E7" w:rsidRDefault="000C67E7" w:rsidP="00102A0C">
      <w:pPr>
        <w:pStyle w:val="ListParagraph"/>
        <w:spacing w:after="242" w:line="239" w:lineRule="auto"/>
        <w:rPr>
          <w:rFonts w:ascii="Arial" w:eastAsia="Times New Roman" w:hAnsi="Arial" w:cs="Arial"/>
          <w:sz w:val="24"/>
          <w:szCs w:val="24"/>
        </w:rPr>
      </w:pPr>
    </w:p>
    <w:p w14:paraId="223A57E8" w14:textId="6B1C4E73" w:rsidR="00102A0C" w:rsidRDefault="00550F33" w:rsidP="00550F33">
      <w:pPr>
        <w:pStyle w:val="ListParagraph"/>
        <w:spacing w:after="242" w:line="239" w:lineRule="auto"/>
        <w:ind w:left="1440"/>
        <w:rPr>
          <w:rFonts w:ascii="Arial" w:eastAsia="Times New Roman" w:hAnsi="Arial" w:cs="Arial"/>
          <w:sz w:val="24"/>
          <w:szCs w:val="24"/>
        </w:rPr>
      </w:pPr>
      <w:r>
        <w:rPr>
          <w:rFonts w:ascii="Arial" w:eastAsia="Times New Roman" w:hAnsi="Arial" w:cs="Arial"/>
          <w:sz w:val="24"/>
          <w:szCs w:val="24"/>
        </w:rPr>
        <w:t>Algiers Ferry Terminal: W</w:t>
      </w:r>
      <w:r w:rsidR="000C67E7">
        <w:rPr>
          <w:rFonts w:ascii="Arial" w:eastAsia="Times New Roman" w:hAnsi="Arial" w:cs="Arial"/>
          <w:sz w:val="24"/>
          <w:szCs w:val="24"/>
        </w:rPr>
        <w:t>aiting on the analysis on to replace or repair the terminal.</w:t>
      </w:r>
    </w:p>
    <w:p w14:paraId="06EF3418" w14:textId="4C3D7902" w:rsidR="000C67E7" w:rsidRDefault="000C67E7" w:rsidP="00102A0C">
      <w:pPr>
        <w:pStyle w:val="ListParagraph"/>
        <w:spacing w:after="242" w:line="239" w:lineRule="auto"/>
        <w:rPr>
          <w:rFonts w:ascii="Arial" w:eastAsia="Times New Roman" w:hAnsi="Arial" w:cs="Arial"/>
          <w:sz w:val="24"/>
          <w:szCs w:val="24"/>
        </w:rPr>
      </w:pPr>
    </w:p>
    <w:p w14:paraId="6D582C92" w14:textId="4D453721" w:rsidR="000C67E7" w:rsidRDefault="00550F33" w:rsidP="00550F33">
      <w:pPr>
        <w:pStyle w:val="ListParagraph"/>
        <w:spacing w:after="242" w:line="239" w:lineRule="auto"/>
        <w:ind w:left="1440"/>
        <w:rPr>
          <w:rFonts w:ascii="Arial" w:eastAsia="Times New Roman" w:hAnsi="Arial" w:cs="Arial"/>
          <w:sz w:val="24"/>
          <w:szCs w:val="24"/>
        </w:rPr>
      </w:pPr>
      <w:r>
        <w:rPr>
          <w:rFonts w:ascii="Arial" w:eastAsia="Times New Roman" w:hAnsi="Arial" w:cs="Arial"/>
          <w:sz w:val="24"/>
          <w:szCs w:val="24"/>
        </w:rPr>
        <w:t>Napoleon Facility: S</w:t>
      </w:r>
      <w:r w:rsidR="000C67E7">
        <w:rPr>
          <w:rFonts w:ascii="Arial" w:eastAsia="Times New Roman" w:hAnsi="Arial" w:cs="Arial"/>
          <w:sz w:val="24"/>
          <w:szCs w:val="24"/>
        </w:rPr>
        <w:t>taff w</w:t>
      </w:r>
      <w:r>
        <w:rPr>
          <w:rFonts w:ascii="Arial" w:eastAsia="Times New Roman" w:hAnsi="Arial" w:cs="Arial"/>
          <w:sz w:val="24"/>
          <w:szCs w:val="24"/>
        </w:rPr>
        <w:t xml:space="preserve">ill work </w:t>
      </w:r>
      <w:r w:rsidR="000C67E7">
        <w:rPr>
          <w:rFonts w:ascii="Arial" w:eastAsia="Times New Roman" w:hAnsi="Arial" w:cs="Arial"/>
          <w:sz w:val="24"/>
          <w:szCs w:val="24"/>
        </w:rPr>
        <w:t>to stabilize the building and the FEMA consultant was reviewing this project.</w:t>
      </w:r>
    </w:p>
    <w:p w14:paraId="11B8FACF" w14:textId="158D651C" w:rsidR="000C67E7" w:rsidRDefault="000C67E7" w:rsidP="00102A0C">
      <w:pPr>
        <w:pStyle w:val="ListParagraph"/>
        <w:spacing w:after="242" w:line="239" w:lineRule="auto"/>
        <w:rPr>
          <w:rFonts w:ascii="Arial" w:eastAsia="Times New Roman" w:hAnsi="Arial" w:cs="Arial"/>
          <w:sz w:val="24"/>
          <w:szCs w:val="24"/>
        </w:rPr>
      </w:pPr>
    </w:p>
    <w:p w14:paraId="6C6C9A77" w14:textId="7D7CF997" w:rsidR="00CD2239" w:rsidRDefault="00550F33" w:rsidP="00550F33">
      <w:pPr>
        <w:pStyle w:val="ListParagraph"/>
        <w:spacing w:after="242" w:line="239" w:lineRule="auto"/>
        <w:ind w:left="1440"/>
        <w:rPr>
          <w:rFonts w:ascii="Arial" w:eastAsia="Times New Roman" w:hAnsi="Arial" w:cs="Arial"/>
          <w:sz w:val="24"/>
          <w:szCs w:val="24"/>
        </w:rPr>
      </w:pPr>
      <w:r>
        <w:rPr>
          <w:rFonts w:ascii="Arial" w:eastAsia="Times New Roman" w:hAnsi="Arial" w:cs="Arial"/>
          <w:sz w:val="24"/>
          <w:szCs w:val="24"/>
        </w:rPr>
        <w:t>Carrollton Double Crossover: Th</w:t>
      </w:r>
      <w:r w:rsidR="00CD2239">
        <w:rPr>
          <w:rFonts w:ascii="Arial" w:eastAsia="Times New Roman" w:hAnsi="Arial" w:cs="Arial"/>
          <w:sz w:val="24"/>
          <w:szCs w:val="24"/>
        </w:rPr>
        <w:t>ere is an ADA station stop design and the RTA staff was reviewing the best option for implementation.</w:t>
      </w:r>
    </w:p>
    <w:p w14:paraId="334B1442" w14:textId="77777777" w:rsidR="00102A0C" w:rsidRPr="00866849" w:rsidRDefault="00102A0C" w:rsidP="00102A0C">
      <w:pPr>
        <w:pStyle w:val="ListParagraph"/>
        <w:spacing w:after="242" w:line="239" w:lineRule="auto"/>
        <w:rPr>
          <w:rFonts w:ascii="Arial" w:eastAsia="Times New Roman" w:hAnsi="Arial" w:cs="Arial"/>
          <w:sz w:val="24"/>
          <w:szCs w:val="24"/>
        </w:rPr>
      </w:pPr>
    </w:p>
    <w:p w14:paraId="6254EB8F" w14:textId="77777777" w:rsidR="005C7A93" w:rsidRDefault="005C7A93" w:rsidP="005F51D6">
      <w:pPr>
        <w:pStyle w:val="ListParagraph"/>
        <w:numPr>
          <w:ilvl w:val="0"/>
          <w:numId w:val="43"/>
        </w:numPr>
        <w:spacing w:after="242" w:line="239" w:lineRule="auto"/>
        <w:rPr>
          <w:rFonts w:ascii="Arial" w:eastAsia="Times New Roman" w:hAnsi="Arial" w:cs="Arial"/>
          <w:b/>
          <w:sz w:val="24"/>
          <w:szCs w:val="24"/>
        </w:rPr>
      </w:pPr>
      <w:r>
        <w:rPr>
          <w:rFonts w:ascii="Arial" w:eastAsia="Times New Roman" w:hAnsi="Arial" w:cs="Arial"/>
          <w:b/>
          <w:sz w:val="24"/>
          <w:szCs w:val="24"/>
        </w:rPr>
        <w:t xml:space="preserve">Consideration:  Security Report </w:t>
      </w:r>
    </w:p>
    <w:p w14:paraId="22FB8076" w14:textId="50FC28C8" w:rsidR="00410AE1" w:rsidRPr="00750596" w:rsidRDefault="00410AE1" w:rsidP="00750596">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Robert Hickman </w:t>
      </w:r>
      <w:r w:rsidR="008F081E">
        <w:rPr>
          <w:rFonts w:ascii="Arial" w:eastAsia="Times New Roman" w:hAnsi="Arial" w:cs="Arial"/>
          <w:sz w:val="24"/>
          <w:szCs w:val="24"/>
        </w:rPr>
        <w:t>reported</w:t>
      </w:r>
      <w:r w:rsidR="008F081E" w:rsidRPr="00750596">
        <w:rPr>
          <w:rFonts w:ascii="Arial" w:eastAsia="Times New Roman" w:hAnsi="Arial" w:cs="Arial"/>
          <w:sz w:val="24"/>
          <w:szCs w:val="24"/>
        </w:rPr>
        <w:t xml:space="preserve"> </w:t>
      </w:r>
      <w:r w:rsidR="00C02893" w:rsidRPr="00750596">
        <w:rPr>
          <w:rFonts w:ascii="Arial" w:eastAsia="Times New Roman" w:hAnsi="Arial" w:cs="Arial"/>
          <w:sz w:val="24"/>
          <w:szCs w:val="24"/>
        </w:rPr>
        <w:t>that for the month of November they were 2 arrest and handled 57 calls for service and issued 10 citations.</w:t>
      </w:r>
    </w:p>
    <w:p w14:paraId="3770CF4E" w14:textId="77777777" w:rsidR="00E7475D" w:rsidRDefault="00E7475D" w:rsidP="005C7A93">
      <w:pPr>
        <w:pStyle w:val="ListParagraph"/>
        <w:spacing w:after="242" w:line="239" w:lineRule="auto"/>
        <w:rPr>
          <w:rFonts w:ascii="Arial" w:eastAsia="Times New Roman" w:hAnsi="Arial" w:cs="Arial"/>
          <w:sz w:val="24"/>
          <w:szCs w:val="24"/>
        </w:rPr>
      </w:pPr>
    </w:p>
    <w:p w14:paraId="21CE8048" w14:textId="77777777" w:rsidR="00866849" w:rsidRPr="00370685" w:rsidRDefault="00866849" w:rsidP="00866849">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New Business </w:t>
      </w:r>
    </w:p>
    <w:p w14:paraId="0A1C17C9" w14:textId="77777777" w:rsidR="00866849" w:rsidRPr="00370685" w:rsidRDefault="00866849" w:rsidP="00866849">
      <w:pPr>
        <w:pStyle w:val="ListParagraph"/>
        <w:rPr>
          <w:rFonts w:ascii="Arial" w:eastAsia="Times New Roman" w:hAnsi="Arial" w:cs="Arial"/>
          <w:sz w:val="24"/>
          <w:szCs w:val="24"/>
        </w:rPr>
      </w:pPr>
      <w:r w:rsidRPr="00370685">
        <w:rPr>
          <w:rFonts w:ascii="Arial" w:eastAsia="Times New Roman" w:hAnsi="Arial" w:cs="Arial"/>
          <w:sz w:val="24"/>
          <w:szCs w:val="24"/>
        </w:rPr>
        <w:t>None</w:t>
      </w:r>
    </w:p>
    <w:p w14:paraId="72C93463" w14:textId="77777777" w:rsidR="00866849" w:rsidRDefault="00866849" w:rsidP="00866849">
      <w:pPr>
        <w:pStyle w:val="ListParagraph"/>
        <w:spacing w:after="242" w:line="239" w:lineRule="auto"/>
        <w:rPr>
          <w:rFonts w:ascii="Arial" w:eastAsia="Times New Roman" w:hAnsi="Arial" w:cs="Arial"/>
          <w:b/>
          <w:sz w:val="24"/>
          <w:szCs w:val="24"/>
        </w:rPr>
      </w:pPr>
    </w:p>
    <w:p w14:paraId="2BEBA6EA" w14:textId="77777777" w:rsidR="005F51D6" w:rsidRPr="00370685" w:rsidRDefault="00D21018" w:rsidP="005F51D6">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Audience Questions &amp; Comments </w:t>
      </w:r>
    </w:p>
    <w:p w14:paraId="0A6F16AF" w14:textId="77777777" w:rsidR="005F51D6" w:rsidRPr="00086C08" w:rsidRDefault="005F51D6" w:rsidP="00086C08">
      <w:pPr>
        <w:pStyle w:val="ListParagraph"/>
        <w:spacing w:after="242" w:line="239" w:lineRule="auto"/>
        <w:rPr>
          <w:rFonts w:ascii="Arial" w:eastAsia="Times New Roman" w:hAnsi="Arial" w:cs="Arial"/>
          <w:b/>
          <w:bCs/>
          <w:sz w:val="24"/>
          <w:szCs w:val="24"/>
        </w:rPr>
      </w:pPr>
      <w:r w:rsidRPr="00370685">
        <w:rPr>
          <w:rFonts w:ascii="Arial" w:eastAsia="Times New Roman" w:hAnsi="Arial" w:cs="Arial"/>
          <w:b/>
          <w:bCs/>
          <w:sz w:val="24"/>
          <w:szCs w:val="24"/>
        </w:rPr>
        <w:t xml:space="preserve">PLEASE NOTE: Persons wishing to submit public comments must either enter their full name in the chat sections of the Zoom meeting to provide comments during the meeting or email your comments to </w:t>
      </w:r>
      <w:hyperlink r:id="rId11" w:history="1">
        <w:r w:rsidRPr="00370685">
          <w:rPr>
            <w:rStyle w:val="Hyperlink"/>
            <w:rFonts w:ascii="Arial" w:eastAsia="Times New Roman" w:hAnsi="Arial" w:cs="Arial"/>
            <w:b/>
            <w:bCs/>
            <w:sz w:val="24"/>
            <w:szCs w:val="24"/>
          </w:rPr>
          <w:t>Marcomm@rtaforward.org</w:t>
        </w:r>
      </w:hyperlink>
      <w:r w:rsidRPr="00370685">
        <w:rPr>
          <w:rFonts w:ascii="Arial" w:eastAsia="Times New Roman" w:hAnsi="Arial" w:cs="Arial"/>
          <w:b/>
          <w:bCs/>
          <w:sz w:val="24"/>
          <w:szCs w:val="24"/>
        </w:rPr>
        <w:t xml:space="preserve"> to have your comments read aloud at the meeting. </w:t>
      </w:r>
    </w:p>
    <w:p w14:paraId="62C5E97A" w14:textId="77777777" w:rsidR="00086C08" w:rsidRDefault="00086C08" w:rsidP="005F51D6">
      <w:pPr>
        <w:pStyle w:val="ListParagraph"/>
        <w:spacing w:after="242" w:line="239" w:lineRule="auto"/>
        <w:rPr>
          <w:rFonts w:ascii="Arial" w:eastAsia="Times New Roman" w:hAnsi="Arial" w:cs="Arial"/>
          <w:sz w:val="24"/>
          <w:szCs w:val="24"/>
        </w:rPr>
      </w:pPr>
    </w:p>
    <w:p w14:paraId="53DC8BED" w14:textId="2BA0F5B5" w:rsidR="004F295E" w:rsidRDefault="00F40B26" w:rsidP="00F40B26">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Jim Goodwin stated that </w:t>
      </w:r>
      <w:r w:rsidR="004F295E">
        <w:rPr>
          <w:rFonts w:ascii="Arial" w:eastAsia="Times New Roman" w:hAnsi="Arial" w:cs="Arial"/>
          <w:sz w:val="24"/>
          <w:szCs w:val="24"/>
        </w:rPr>
        <w:t>the City did its part and repaired the light that were out at the Algiers Ferry Terminal and he wanted to thank Terry Wright for expediting getting the GoMobile application update with the new ferry schedule.</w:t>
      </w:r>
    </w:p>
    <w:p w14:paraId="58FEEA8F" w14:textId="65D1B91B" w:rsidR="004F295E" w:rsidRDefault="004F295E" w:rsidP="00F40B26">
      <w:pPr>
        <w:pStyle w:val="ListParagraph"/>
        <w:spacing w:after="242" w:line="239" w:lineRule="auto"/>
        <w:rPr>
          <w:rFonts w:ascii="Arial" w:eastAsia="Times New Roman" w:hAnsi="Arial" w:cs="Arial"/>
          <w:sz w:val="24"/>
          <w:szCs w:val="24"/>
        </w:rPr>
      </w:pPr>
    </w:p>
    <w:p w14:paraId="39B73433" w14:textId="2FDD1399" w:rsidR="004F295E" w:rsidRDefault="004F295E" w:rsidP="0060201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lastRenderedPageBreak/>
        <w:t xml:space="preserve">In response to </w:t>
      </w:r>
      <w:r w:rsidR="00602013">
        <w:rPr>
          <w:rFonts w:ascii="Arial" w:eastAsia="Times New Roman" w:hAnsi="Arial" w:cs="Arial"/>
          <w:sz w:val="24"/>
          <w:szCs w:val="24"/>
        </w:rPr>
        <w:t xml:space="preserve">Jim Goodwin, </w:t>
      </w:r>
      <w:r>
        <w:rPr>
          <w:rFonts w:ascii="Arial" w:eastAsia="Times New Roman" w:hAnsi="Arial" w:cs="Arial"/>
          <w:sz w:val="24"/>
          <w:szCs w:val="24"/>
        </w:rPr>
        <w:t xml:space="preserve">that </w:t>
      </w:r>
      <w:r w:rsidR="00602013">
        <w:rPr>
          <w:rFonts w:ascii="Arial" w:eastAsia="Times New Roman" w:hAnsi="Arial" w:cs="Arial"/>
          <w:sz w:val="24"/>
          <w:szCs w:val="24"/>
        </w:rPr>
        <w:t>Alex Wiggins stated that the overhead catenary needs to be rebuild for the streetcar line once the Hard Rock is completed.</w:t>
      </w:r>
    </w:p>
    <w:p w14:paraId="4F4598D7" w14:textId="7DF45D31" w:rsidR="005500AE" w:rsidRDefault="005500AE" w:rsidP="00602013">
      <w:pPr>
        <w:pStyle w:val="ListParagraph"/>
        <w:spacing w:after="242" w:line="239" w:lineRule="auto"/>
        <w:rPr>
          <w:rFonts w:ascii="Arial" w:eastAsia="Times New Roman" w:hAnsi="Arial" w:cs="Arial"/>
          <w:sz w:val="24"/>
          <w:szCs w:val="24"/>
        </w:rPr>
      </w:pPr>
    </w:p>
    <w:p w14:paraId="22A82F3E" w14:textId="743165EF" w:rsidR="005500AE" w:rsidRDefault="005500AE" w:rsidP="0060201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Valerie Jefferson congratulated Thomas String on his new position and the Union was willing to help with the on-time scheduling and she thank Robert Hickman for keeping the operators safe but the operators need more help with safety.</w:t>
      </w:r>
    </w:p>
    <w:p w14:paraId="01348918" w14:textId="77777777" w:rsidR="00F40B26" w:rsidRDefault="00F40B26" w:rsidP="00F40B26">
      <w:pPr>
        <w:pStyle w:val="ListParagraph"/>
        <w:spacing w:after="242" w:line="239" w:lineRule="auto"/>
        <w:rPr>
          <w:rFonts w:ascii="Arial" w:eastAsia="Times New Roman" w:hAnsi="Arial" w:cs="Arial"/>
          <w:sz w:val="24"/>
          <w:szCs w:val="24"/>
        </w:rPr>
      </w:pPr>
    </w:p>
    <w:p w14:paraId="3D59140E" w14:textId="77777777" w:rsidR="00DB495D" w:rsidRPr="00370685" w:rsidRDefault="00D21018" w:rsidP="00DB495D">
      <w:pPr>
        <w:pStyle w:val="ListParagraph"/>
        <w:numPr>
          <w:ilvl w:val="0"/>
          <w:numId w:val="43"/>
        </w:numPr>
        <w:spacing w:after="242" w:line="239" w:lineRule="auto"/>
        <w:rPr>
          <w:rFonts w:ascii="Arial"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Adjournment </w:t>
      </w:r>
    </w:p>
    <w:p w14:paraId="1D632DF0" w14:textId="2A7CA0C6" w:rsidR="00EB6A02" w:rsidRPr="00370685" w:rsidRDefault="00D21018" w:rsidP="00DB495D">
      <w:pPr>
        <w:pStyle w:val="ListParagraph"/>
        <w:spacing w:after="242" w:line="239" w:lineRule="auto"/>
        <w:rPr>
          <w:rFonts w:ascii="Arial" w:hAnsi="Arial" w:cs="Arial"/>
          <w:sz w:val="24"/>
          <w:szCs w:val="24"/>
        </w:rPr>
      </w:pPr>
      <w:r w:rsidRPr="00370685">
        <w:rPr>
          <w:rFonts w:ascii="Arial" w:hAnsi="Arial" w:cs="Arial"/>
          <w:sz w:val="24"/>
          <w:szCs w:val="24"/>
        </w:rPr>
        <w:t xml:space="preserve">Commissioner </w:t>
      </w:r>
      <w:r w:rsidR="00F40B26">
        <w:rPr>
          <w:rFonts w:ascii="Arial" w:hAnsi="Arial" w:cs="Arial"/>
          <w:sz w:val="24"/>
          <w:szCs w:val="24"/>
        </w:rPr>
        <w:t>Wegner</w:t>
      </w:r>
      <w:r w:rsidRPr="00370685">
        <w:rPr>
          <w:rFonts w:ascii="Arial" w:hAnsi="Arial" w:cs="Arial"/>
          <w:sz w:val="24"/>
          <w:szCs w:val="24"/>
        </w:rPr>
        <w:t xml:space="preserve"> moved and Commissioner </w:t>
      </w:r>
      <w:r w:rsidR="00EE03F4" w:rsidRPr="00370685">
        <w:rPr>
          <w:rFonts w:ascii="Arial" w:hAnsi="Arial" w:cs="Arial"/>
          <w:sz w:val="24"/>
          <w:szCs w:val="24"/>
        </w:rPr>
        <w:t>Bryan</w:t>
      </w:r>
      <w:r w:rsidRPr="00370685">
        <w:rPr>
          <w:rFonts w:ascii="Arial" w:hAnsi="Arial" w:cs="Arial"/>
          <w:sz w:val="24"/>
          <w:szCs w:val="24"/>
        </w:rPr>
        <w:t xml:space="preserve"> seconded</w:t>
      </w:r>
      <w:r w:rsidR="00EB6A02" w:rsidRPr="00370685">
        <w:rPr>
          <w:rFonts w:ascii="Arial" w:hAnsi="Arial" w:cs="Arial"/>
          <w:sz w:val="24"/>
          <w:szCs w:val="24"/>
        </w:rPr>
        <w:t xml:space="preserve"> to adjourn </w:t>
      </w:r>
      <w:r w:rsidRPr="00370685">
        <w:rPr>
          <w:rFonts w:ascii="Arial" w:hAnsi="Arial" w:cs="Arial"/>
          <w:sz w:val="24"/>
          <w:szCs w:val="24"/>
        </w:rPr>
        <w:t xml:space="preserve">the Operations and Administration Meeting of </w:t>
      </w:r>
      <w:r w:rsidR="005500AE">
        <w:rPr>
          <w:rFonts w:ascii="Arial" w:hAnsi="Arial" w:cs="Arial"/>
          <w:sz w:val="24"/>
          <w:szCs w:val="24"/>
        </w:rPr>
        <w:t>December</w:t>
      </w:r>
      <w:r w:rsidR="00F40B26">
        <w:rPr>
          <w:rFonts w:ascii="Arial" w:hAnsi="Arial" w:cs="Arial"/>
          <w:sz w:val="24"/>
          <w:szCs w:val="24"/>
        </w:rPr>
        <w:t xml:space="preserve"> </w:t>
      </w:r>
      <w:r w:rsidR="005500AE">
        <w:rPr>
          <w:rFonts w:ascii="Arial" w:hAnsi="Arial" w:cs="Arial"/>
          <w:sz w:val="24"/>
          <w:szCs w:val="24"/>
        </w:rPr>
        <w:t>3</w:t>
      </w:r>
      <w:r w:rsidRPr="00370685">
        <w:rPr>
          <w:rFonts w:ascii="Arial" w:hAnsi="Arial" w:cs="Arial"/>
          <w:sz w:val="24"/>
          <w:szCs w:val="24"/>
        </w:rPr>
        <w:t xml:space="preserve">, 2020.  The motion was approved unanimously.  </w:t>
      </w:r>
    </w:p>
    <w:sectPr w:rsidR="00EB6A02" w:rsidRPr="0037068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8CEE4" w14:textId="77777777" w:rsidR="003D4A7A" w:rsidRDefault="003D4A7A" w:rsidP="006C6FD3">
      <w:pPr>
        <w:spacing w:after="0" w:line="240" w:lineRule="auto"/>
      </w:pPr>
      <w:r>
        <w:separator/>
      </w:r>
    </w:p>
  </w:endnote>
  <w:endnote w:type="continuationSeparator" w:id="0">
    <w:p w14:paraId="6AC387BE" w14:textId="77777777" w:rsidR="003D4A7A" w:rsidRDefault="003D4A7A" w:rsidP="006C6FD3">
      <w:pPr>
        <w:spacing w:after="0" w:line="240" w:lineRule="auto"/>
      </w:pPr>
      <w:r>
        <w:continuationSeparator/>
      </w:r>
    </w:p>
  </w:endnote>
  <w:endnote w:type="continuationNotice" w:id="1">
    <w:p w14:paraId="07720093" w14:textId="77777777" w:rsidR="003D4A7A" w:rsidRDefault="003D4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548451987"/>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14:paraId="1CFCB99B" w14:textId="23761FA5" w:rsidR="006C6FD3" w:rsidRPr="00370685" w:rsidRDefault="006C6FD3">
            <w:pPr>
              <w:pStyle w:val="Footer"/>
              <w:jc w:val="center"/>
              <w:rPr>
                <w:rFonts w:ascii="Arial" w:hAnsi="Arial" w:cs="Arial"/>
                <w:sz w:val="24"/>
                <w:szCs w:val="24"/>
              </w:rPr>
            </w:pPr>
            <w:r w:rsidRPr="00370685">
              <w:rPr>
                <w:rFonts w:ascii="Arial" w:hAnsi="Arial" w:cs="Arial"/>
                <w:sz w:val="24"/>
                <w:szCs w:val="24"/>
              </w:rPr>
              <w:t xml:space="preserve">Page </w:t>
            </w:r>
            <w:r w:rsidRPr="00370685">
              <w:rPr>
                <w:rFonts w:ascii="Arial" w:hAnsi="Arial" w:cs="Arial"/>
                <w:b/>
                <w:bCs/>
                <w:sz w:val="24"/>
                <w:szCs w:val="24"/>
              </w:rPr>
              <w:fldChar w:fldCharType="begin"/>
            </w:r>
            <w:r w:rsidRPr="00370685">
              <w:rPr>
                <w:rFonts w:ascii="Arial" w:hAnsi="Arial" w:cs="Arial"/>
                <w:b/>
                <w:bCs/>
                <w:sz w:val="24"/>
                <w:szCs w:val="24"/>
              </w:rPr>
              <w:instrText xml:space="preserve"> PAGE </w:instrText>
            </w:r>
            <w:r w:rsidRPr="00370685">
              <w:rPr>
                <w:rFonts w:ascii="Arial" w:hAnsi="Arial" w:cs="Arial"/>
                <w:b/>
                <w:bCs/>
                <w:sz w:val="24"/>
                <w:szCs w:val="24"/>
              </w:rPr>
              <w:fldChar w:fldCharType="separate"/>
            </w:r>
            <w:r w:rsidR="00E7475D">
              <w:rPr>
                <w:rFonts w:ascii="Arial" w:hAnsi="Arial" w:cs="Arial"/>
                <w:b/>
                <w:bCs/>
                <w:noProof/>
                <w:sz w:val="24"/>
                <w:szCs w:val="24"/>
              </w:rPr>
              <w:t>1</w:t>
            </w:r>
            <w:r w:rsidRPr="00370685">
              <w:rPr>
                <w:rFonts w:ascii="Arial" w:hAnsi="Arial" w:cs="Arial"/>
                <w:b/>
                <w:bCs/>
                <w:sz w:val="24"/>
                <w:szCs w:val="24"/>
              </w:rPr>
              <w:fldChar w:fldCharType="end"/>
            </w:r>
            <w:r w:rsidRPr="00370685">
              <w:rPr>
                <w:rFonts w:ascii="Arial" w:hAnsi="Arial" w:cs="Arial"/>
                <w:sz w:val="24"/>
                <w:szCs w:val="24"/>
              </w:rPr>
              <w:t xml:space="preserve"> of </w:t>
            </w:r>
            <w:r w:rsidRPr="00370685">
              <w:rPr>
                <w:rFonts w:ascii="Arial" w:hAnsi="Arial" w:cs="Arial"/>
                <w:b/>
                <w:bCs/>
                <w:sz w:val="24"/>
                <w:szCs w:val="24"/>
              </w:rPr>
              <w:fldChar w:fldCharType="begin"/>
            </w:r>
            <w:r w:rsidRPr="00370685">
              <w:rPr>
                <w:rFonts w:ascii="Arial" w:hAnsi="Arial" w:cs="Arial"/>
                <w:b/>
                <w:bCs/>
                <w:sz w:val="24"/>
                <w:szCs w:val="24"/>
              </w:rPr>
              <w:instrText xml:space="preserve"> NUMPAGES  </w:instrText>
            </w:r>
            <w:r w:rsidRPr="00370685">
              <w:rPr>
                <w:rFonts w:ascii="Arial" w:hAnsi="Arial" w:cs="Arial"/>
                <w:b/>
                <w:bCs/>
                <w:sz w:val="24"/>
                <w:szCs w:val="24"/>
              </w:rPr>
              <w:fldChar w:fldCharType="separate"/>
            </w:r>
            <w:r w:rsidR="00E7475D">
              <w:rPr>
                <w:rFonts w:ascii="Arial" w:hAnsi="Arial" w:cs="Arial"/>
                <w:b/>
                <w:bCs/>
                <w:noProof/>
                <w:sz w:val="24"/>
                <w:szCs w:val="24"/>
              </w:rPr>
              <w:t>4</w:t>
            </w:r>
            <w:r w:rsidRPr="00370685">
              <w:rPr>
                <w:rFonts w:ascii="Arial" w:hAnsi="Arial" w:cs="Arial"/>
                <w:b/>
                <w:bCs/>
                <w:sz w:val="24"/>
                <w:szCs w:val="24"/>
              </w:rPr>
              <w:fldChar w:fldCharType="end"/>
            </w:r>
          </w:p>
        </w:sdtContent>
      </w:sdt>
    </w:sdtContent>
  </w:sdt>
  <w:p w14:paraId="266937EA" w14:textId="77777777" w:rsidR="006C6FD3" w:rsidRDefault="006C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6034B" w14:textId="77777777" w:rsidR="003D4A7A" w:rsidRDefault="003D4A7A" w:rsidP="006C6FD3">
      <w:pPr>
        <w:spacing w:after="0" w:line="240" w:lineRule="auto"/>
      </w:pPr>
      <w:r>
        <w:separator/>
      </w:r>
    </w:p>
  </w:footnote>
  <w:footnote w:type="continuationSeparator" w:id="0">
    <w:p w14:paraId="4197DDE6" w14:textId="77777777" w:rsidR="003D4A7A" w:rsidRDefault="003D4A7A" w:rsidP="006C6FD3">
      <w:pPr>
        <w:spacing w:after="0" w:line="240" w:lineRule="auto"/>
      </w:pPr>
      <w:r>
        <w:continuationSeparator/>
      </w:r>
    </w:p>
  </w:footnote>
  <w:footnote w:type="continuationNotice" w:id="1">
    <w:p w14:paraId="026BB9D5" w14:textId="77777777" w:rsidR="003D4A7A" w:rsidRDefault="003D4A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5153" w14:textId="77777777" w:rsidR="006C6FD3" w:rsidRDefault="006C6FD3" w:rsidP="006C6FD3">
    <w:pPr>
      <w:spacing w:after="0"/>
    </w:pPr>
    <w:r>
      <w:rPr>
        <w:noProof/>
      </w:rPr>
      <w:drawing>
        <wp:anchor distT="0" distB="0" distL="114300" distR="114300" simplePos="0" relativeHeight="251658240" behindDoc="0" locked="0" layoutInCell="1" allowOverlap="1" wp14:anchorId="73234AB4" wp14:editId="2BF5D201">
          <wp:simplePos x="0" y="0"/>
          <wp:positionH relativeFrom="column">
            <wp:posOffset>9525</wp:posOffset>
          </wp:positionH>
          <wp:positionV relativeFrom="paragraph">
            <wp:posOffset>-95885</wp:posOffset>
          </wp:positionV>
          <wp:extent cx="2295525" cy="255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A_Regional Transit#5D49D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255270"/>
                  </a:xfrm>
                  <a:prstGeom prst="rect">
                    <a:avLst/>
                  </a:prstGeom>
                </pic:spPr>
              </pic:pic>
            </a:graphicData>
          </a:graphic>
        </wp:anchor>
      </w:drawing>
    </w:r>
  </w:p>
  <w:p w14:paraId="699EA801" w14:textId="77777777" w:rsidR="006C6FD3" w:rsidRDefault="006C6FD3" w:rsidP="006C6FD3">
    <w:pPr>
      <w:spacing w:after="0"/>
    </w:pPr>
    <w:r>
      <w:rPr>
        <w:rFonts w:ascii="Century Gothic" w:hAnsi="Century Gothic"/>
        <w:b/>
        <w:bCs/>
        <w:sz w:val="20"/>
        <w:szCs w:val="20"/>
      </w:rPr>
      <w:t>New Orleans Regional Transit Authority</w:t>
    </w:r>
  </w:p>
  <w:p w14:paraId="06A019D0" w14:textId="77777777" w:rsidR="006C6FD3" w:rsidRPr="00231935" w:rsidRDefault="006C6FD3" w:rsidP="006C6FD3">
    <w:pPr>
      <w:spacing w:after="0"/>
      <w:rPr>
        <w:rFonts w:ascii="Arial" w:hAnsi="Arial" w:cs="Arial"/>
        <w:sz w:val="20"/>
        <w:szCs w:val="20"/>
      </w:rPr>
    </w:pPr>
    <w:r w:rsidRPr="00231935">
      <w:rPr>
        <w:rFonts w:ascii="Arial" w:hAnsi="Arial" w:cs="Arial"/>
        <w:sz w:val="20"/>
        <w:szCs w:val="20"/>
      </w:rPr>
      <w:t>2817 Canal Street ∙ New Orleans, LA 70119</w:t>
    </w:r>
  </w:p>
  <w:p w14:paraId="470B062C" w14:textId="77777777" w:rsidR="006C6FD3" w:rsidRPr="00231935" w:rsidRDefault="006C6FD3" w:rsidP="006C6FD3">
    <w:pPr>
      <w:spacing w:after="0"/>
      <w:rPr>
        <w:rFonts w:ascii="Arial" w:hAnsi="Arial" w:cs="Arial"/>
        <w:sz w:val="20"/>
        <w:szCs w:val="20"/>
      </w:rPr>
    </w:pPr>
  </w:p>
  <w:p w14:paraId="0CF89603" w14:textId="77777777" w:rsidR="006C6FD3" w:rsidRPr="0002112B" w:rsidRDefault="006C6FD3" w:rsidP="006C6FD3">
    <w:pPr>
      <w:spacing w:after="0"/>
      <w:rPr>
        <w:rFonts w:ascii="Times New Roman" w:hAnsi="Times New Roman" w:cs="Times New Roman"/>
        <w:sz w:val="20"/>
        <w:szCs w:val="20"/>
      </w:rPr>
    </w:pPr>
  </w:p>
  <w:p w14:paraId="379FA444" w14:textId="77777777" w:rsidR="006C6FD3" w:rsidRPr="00370685" w:rsidRDefault="00C07630" w:rsidP="006C6FD3">
    <w:pPr>
      <w:spacing w:after="0" w:line="240" w:lineRule="auto"/>
      <w:jc w:val="center"/>
      <w:rPr>
        <w:rFonts w:ascii="Arial" w:hAnsi="Arial" w:cs="Arial"/>
        <w:b/>
        <w:sz w:val="24"/>
        <w:szCs w:val="24"/>
      </w:rPr>
    </w:pPr>
    <w:r w:rsidRPr="00370685">
      <w:rPr>
        <w:rFonts w:ascii="Arial" w:hAnsi="Arial" w:cs="Arial"/>
        <w:b/>
        <w:sz w:val="24"/>
        <w:szCs w:val="24"/>
      </w:rPr>
      <w:t xml:space="preserve">OPERATIONS &amp; ADMINISTRATION COMMITTEE </w:t>
    </w:r>
    <w:r w:rsidR="006C6FD3" w:rsidRPr="00370685">
      <w:rPr>
        <w:rFonts w:ascii="Arial" w:hAnsi="Arial" w:cs="Arial"/>
        <w:b/>
        <w:sz w:val="24"/>
        <w:szCs w:val="24"/>
      </w:rPr>
      <w:t xml:space="preserve">MINUTES </w:t>
    </w:r>
  </w:p>
  <w:p w14:paraId="026DA0DE" w14:textId="579C52CF" w:rsidR="006C6FD3" w:rsidRPr="00370685" w:rsidRDefault="009E740B" w:rsidP="006C6FD3">
    <w:pPr>
      <w:spacing w:after="0" w:line="240" w:lineRule="auto"/>
      <w:jc w:val="center"/>
      <w:rPr>
        <w:rFonts w:ascii="Arial" w:hAnsi="Arial" w:cs="Arial"/>
        <w:b/>
        <w:sz w:val="24"/>
        <w:szCs w:val="24"/>
      </w:rPr>
    </w:pPr>
    <w:r w:rsidRPr="00370685">
      <w:rPr>
        <w:rFonts w:ascii="Arial" w:hAnsi="Arial" w:cs="Arial"/>
        <w:b/>
        <w:sz w:val="24"/>
        <w:szCs w:val="24"/>
      </w:rPr>
      <w:t>T</w:t>
    </w:r>
    <w:r w:rsidR="00C07630" w:rsidRPr="00370685">
      <w:rPr>
        <w:rFonts w:ascii="Arial" w:hAnsi="Arial" w:cs="Arial"/>
        <w:b/>
        <w:sz w:val="24"/>
        <w:szCs w:val="24"/>
      </w:rPr>
      <w:t>HURSDAY</w:t>
    </w:r>
    <w:r w:rsidR="00215248" w:rsidRPr="00370685">
      <w:rPr>
        <w:rFonts w:ascii="Arial" w:hAnsi="Arial" w:cs="Arial"/>
        <w:b/>
        <w:sz w:val="24"/>
        <w:szCs w:val="24"/>
      </w:rPr>
      <w:t xml:space="preserve">, </w:t>
    </w:r>
    <w:r w:rsidR="00A45B68">
      <w:rPr>
        <w:rFonts w:ascii="Arial" w:hAnsi="Arial" w:cs="Arial"/>
        <w:b/>
        <w:sz w:val="24"/>
        <w:szCs w:val="24"/>
      </w:rPr>
      <w:t>DECEMBER 3</w:t>
    </w:r>
    <w:r w:rsidR="00C07630" w:rsidRPr="00370685">
      <w:rPr>
        <w:rFonts w:ascii="Arial" w:hAnsi="Arial" w:cs="Arial"/>
        <w:b/>
        <w:sz w:val="24"/>
        <w:szCs w:val="24"/>
      </w:rPr>
      <w:t xml:space="preserve">, </w:t>
    </w:r>
    <w:r w:rsidR="00215248" w:rsidRPr="00370685">
      <w:rPr>
        <w:rFonts w:ascii="Arial" w:hAnsi="Arial" w:cs="Arial"/>
        <w:b/>
        <w:sz w:val="24"/>
        <w:szCs w:val="24"/>
      </w:rPr>
      <w:t xml:space="preserve">2020 </w:t>
    </w:r>
    <w:r w:rsidR="006C6FD3" w:rsidRPr="00370685">
      <w:rPr>
        <w:rFonts w:ascii="Arial" w:hAnsi="Arial" w:cs="Arial"/>
        <w:b/>
        <w:sz w:val="24"/>
        <w:szCs w:val="24"/>
      </w:rPr>
      <w:t xml:space="preserve">10:00 AM </w:t>
    </w:r>
  </w:p>
  <w:p w14:paraId="42C12829" w14:textId="77777777" w:rsidR="006C6FD3" w:rsidRPr="00370685" w:rsidRDefault="006C6FD3" w:rsidP="006C6FD3">
    <w:pPr>
      <w:spacing w:after="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E9A"/>
    <w:multiLevelType w:val="hybridMultilevel"/>
    <w:tmpl w:val="392C9FEE"/>
    <w:lvl w:ilvl="0" w:tplc="F4085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85BAB"/>
    <w:multiLevelType w:val="hybridMultilevel"/>
    <w:tmpl w:val="176A86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86299"/>
    <w:multiLevelType w:val="hybridMultilevel"/>
    <w:tmpl w:val="C2EC8D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939"/>
    <w:multiLevelType w:val="hybridMultilevel"/>
    <w:tmpl w:val="890AD184"/>
    <w:lvl w:ilvl="0" w:tplc="D298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7315D"/>
    <w:multiLevelType w:val="hybridMultilevel"/>
    <w:tmpl w:val="E7A8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319A7"/>
    <w:multiLevelType w:val="hybridMultilevel"/>
    <w:tmpl w:val="0B2CFA5E"/>
    <w:lvl w:ilvl="0" w:tplc="A72E2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2B36F7"/>
    <w:multiLevelType w:val="hybridMultilevel"/>
    <w:tmpl w:val="CB88A980"/>
    <w:lvl w:ilvl="0" w:tplc="89644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70628"/>
    <w:multiLevelType w:val="hybridMultilevel"/>
    <w:tmpl w:val="932EB0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EE0B17"/>
    <w:multiLevelType w:val="hybridMultilevel"/>
    <w:tmpl w:val="307C8042"/>
    <w:lvl w:ilvl="0" w:tplc="82E885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E71F6"/>
    <w:multiLevelType w:val="hybridMultilevel"/>
    <w:tmpl w:val="3BDCD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DF3FB4"/>
    <w:multiLevelType w:val="hybridMultilevel"/>
    <w:tmpl w:val="354E5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269DD"/>
    <w:multiLevelType w:val="hybridMultilevel"/>
    <w:tmpl w:val="61DCCC04"/>
    <w:lvl w:ilvl="0" w:tplc="49581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2A0DBC"/>
    <w:multiLevelType w:val="hybridMultilevel"/>
    <w:tmpl w:val="C4D6C4DC"/>
    <w:lvl w:ilvl="0" w:tplc="B40A9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3E2CC5"/>
    <w:multiLevelType w:val="hybridMultilevel"/>
    <w:tmpl w:val="A9A82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E412DE"/>
    <w:multiLevelType w:val="hybridMultilevel"/>
    <w:tmpl w:val="149C2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853A8"/>
    <w:multiLevelType w:val="hybridMultilevel"/>
    <w:tmpl w:val="5C523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135F69"/>
    <w:multiLevelType w:val="hybridMultilevel"/>
    <w:tmpl w:val="1B98E310"/>
    <w:lvl w:ilvl="0" w:tplc="7CE843B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9981368"/>
    <w:multiLevelType w:val="hybridMultilevel"/>
    <w:tmpl w:val="C6ECC1FA"/>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457A9E"/>
    <w:multiLevelType w:val="hybridMultilevel"/>
    <w:tmpl w:val="9AF2E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D0E5DA8"/>
    <w:multiLevelType w:val="hybridMultilevel"/>
    <w:tmpl w:val="760C4E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014F0"/>
    <w:multiLevelType w:val="hybridMultilevel"/>
    <w:tmpl w:val="E1B43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DD6A78"/>
    <w:multiLevelType w:val="hybridMultilevel"/>
    <w:tmpl w:val="907C7616"/>
    <w:lvl w:ilvl="0" w:tplc="C2FE0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C15831"/>
    <w:multiLevelType w:val="hybridMultilevel"/>
    <w:tmpl w:val="D54A0978"/>
    <w:lvl w:ilvl="0" w:tplc="718EE1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424A80"/>
    <w:multiLevelType w:val="hybridMultilevel"/>
    <w:tmpl w:val="427E6956"/>
    <w:lvl w:ilvl="0" w:tplc="73D64F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2F0DF9"/>
    <w:multiLevelType w:val="hybridMultilevel"/>
    <w:tmpl w:val="E8BC192A"/>
    <w:lvl w:ilvl="0" w:tplc="5C06C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24506C"/>
    <w:multiLevelType w:val="hybridMultilevel"/>
    <w:tmpl w:val="88AEEDA8"/>
    <w:lvl w:ilvl="0" w:tplc="DD907B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D15665"/>
    <w:multiLevelType w:val="hybridMultilevel"/>
    <w:tmpl w:val="7BC47C2A"/>
    <w:lvl w:ilvl="0" w:tplc="D0D27F5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D1568C"/>
    <w:multiLevelType w:val="hybridMultilevel"/>
    <w:tmpl w:val="EDAA58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75B415E"/>
    <w:multiLevelType w:val="hybridMultilevel"/>
    <w:tmpl w:val="F850C976"/>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985CE0"/>
    <w:multiLevelType w:val="hybridMultilevel"/>
    <w:tmpl w:val="03B82D10"/>
    <w:lvl w:ilvl="0" w:tplc="C144EA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D857F4"/>
    <w:multiLevelType w:val="hybridMultilevel"/>
    <w:tmpl w:val="38766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92274A4"/>
    <w:multiLevelType w:val="hybridMultilevel"/>
    <w:tmpl w:val="5FE8D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AD63FAA"/>
    <w:multiLevelType w:val="hybridMultilevel"/>
    <w:tmpl w:val="442EF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C826BE"/>
    <w:multiLevelType w:val="hybridMultilevel"/>
    <w:tmpl w:val="FA10D19A"/>
    <w:lvl w:ilvl="0" w:tplc="AE4404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154FDB"/>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B0217E"/>
    <w:multiLevelType w:val="hybridMultilevel"/>
    <w:tmpl w:val="C93236A2"/>
    <w:lvl w:ilvl="0" w:tplc="1324B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131446"/>
    <w:multiLevelType w:val="hybridMultilevel"/>
    <w:tmpl w:val="BD840740"/>
    <w:lvl w:ilvl="0" w:tplc="54944C4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306877"/>
    <w:multiLevelType w:val="hybridMultilevel"/>
    <w:tmpl w:val="E0D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805CA"/>
    <w:multiLevelType w:val="hybridMultilevel"/>
    <w:tmpl w:val="6558815C"/>
    <w:lvl w:ilvl="0" w:tplc="592A1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9932F5"/>
    <w:multiLevelType w:val="hybridMultilevel"/>
    <w:tmpl w:val="5B648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B52201"/>
    <w:multiLevelType w:val="hybridMultilevel"/>
    <w:tmpl w:val="69D440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0A2F53"/>
    <w:multiLevelType w:val="hybridMultilevel"/>
    <w:tmpl w:val="7DD256AC"/>
    <w:lvl w:ilvl="0" w:tplc="804EB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8209F5"/>
    <w:multiLevelType w:val="hybridMultilevel"/>
    <w:tmpl w:val="46CC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6F5572"/>
    <w:multiLevelType w:val="hybridMultilevel"/>
    <w:tmpl w:val="B1E6681E"/>
    <w:lvl w:ilvl="0" w:tplc="2A3A6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4271CB"/>
    <w:multiLevelType w:val="hybridMultilevel"/>
    <w:tmpl w:val="9A1CC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692550"/>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6"/>
  </w:num>
  <w:num w:numId="3">
    <w:abstractNumId w:val="8"/>
  </w:num>
  <w:num w:numId="4">
    <w:abstractNumId w:val="5"/>
  </w:num>
  <w:num w:numId="5">
    <w:abstractNumId w:val="15"/>
  </w:num>
  <w:num w:numId="6">
    <w:abstractNumId w:val="38"/>
  </w:num>
  <w:num w:numId="7">
    <w:abstractNumId w:val="0"/>
  </w:num>
  <w:num w:numId="8">
    <w:abstractNumId w:val="3"/>
  </w:num>
  <w:num w:numId="9">
    <w:abstractNumId w:val="41"/>
  </w:num>
  <w:num w:numId="10">
    <w:abstractNumId w:val="12"/>
  </w:num>
  <w:num w:numId="11">
    <w:abstractNumId w:val="28"/>
  </w:num>
  <w:num w:numId="12">
    <w:abstractNumId w:val="21"/>
  </w:num>
  <w:num w:numId="13">
    <w:abstractNumId w:val="44"/>
  </w:num>
  <w:num w:numId="14">
    <w:abstractNumId w:val="31"/>
  </w:num>
  <w:num w:numId="15">
    <w:abstractNumId w:val="20"/>
  </w:num>
  <w:num w:numId="16">
    <w:abstractNumId w:val="14"/>
  </w:num>
  <w:num w:numId="17">
    <w:abstractNumId w:val="10"/>
  </w:num>
  <w:num w:numId="18">
    <w:abstractNumId w:val="1"/>
  </w:num>
  <w:num w:numId="19">
    <w:abstractNumId w:val="18"/>
  </w:num>
  <w:num w:numId="20">
    <w:abstractNumId w:val="27"/>
  </w:num>
  <w:num w:numId="21">
    <w:abstractNumId w:val="34"/>
  </w:num>
  <w:num w:numId="22">
    <w:abstractNumId w:val="45"/>
  </w:num>
  <w:num w:numId="23">
    <w:abstractNumId w:val="19"/>
  </w:num>
  <w:num w:numId="24">
    <w:abstractNumId w:val="13"/>
  </w:num>
  <w:num w:numId="25">
    <w:abstractNumId w:val="42"/>
  </w:num>
  <w:num w:numId="26">
    <w:abstractNumId w:val="2"/>
  </w:num>
  <w:num w:numId="27">
    <w:abstractNumId w:val="7"/>
  </w:num>
  <w:num w:numId="28">
    <w:abstractNumId w:val="40"/>
  </w:num>
  <w:num w:numId="29">
    <w:abstractNumId w:val="32"/>
  </w:num>
  <w:num w:numId="30">
    <w:abstractNumId w:val="37"/>
  </w:num>
  <w:num w:numId="31">
    <w:abstractNumId w:val="22"/>
  </w:num>
  <w:num w:numId="32">
    <w:abstractNumId w:val="17"/>
  </w:num>
  <w:num w:numId="33">
    <w:abstractNumId w:val="39"/>
  </w:num>
  <w:num w:numId="34">
    <w:abstractNumId w:val="35"/>
  </w:num>
  <w:num w:numId="35">
    <w:abstractNumId w:val="6"/>
  </w:num>
  <w:num w:numId="36">
    <w:abstractNumId w:val="30"/>
  </w:num>
  <w:num w:numId="37">
    <w:abstractNumId w:val="43"/>
  </w:num>
  <w:num w:numId="38">
    <w:abstractNumId w:val="23"/>
  </w:num>
  <w:num w:numId="39">
    <w:abstractNumId w:val="29"/>
  </w:num>
  <w:num w:numId="40">
    <w:abstractNumId w:val="26"/>
  </w:num>
  <w:num w:numId="41">
    <w:abstractNumId w:val="16"/>
  </w:num>
  <w:num w:numId="42">
    <w:abstractNumId w:val="25"/>
  </w:num>
  <w:num w:numId="43">
    <w:abstractNumId w:val="33"/>
  </w:num>
  <w:num w:numId="44">
    <w:abstractNumId w:val="24"/>
  </w:num>
  <w:num w:numId="45">
    <w:abstractNumId w:val="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3CB"/>
    <w:rsid w:val="00003EAF"/>
    <w:rsid w:val="000054B8"/>
    <w:rsid w:val="0001601F"/>
    <w:rsid w:val="0002112B"/>
    <w:rsid w:val="00045390"/>
    <w:rsid w:val="00055E65"/>
    <w:rsid w:val="00062BEA"/>
    <w:rsid w:val="000668A5"/>
    <w:rsid w:val="00075CBB"/>
    <w:rsid w:val="00076390"/>
    <w:rsid w:val="000802D5"/>
    <w:rsid w:val="00086C08"/>
    <w:rsid w:val="00087088"/>
    <w:rsid w:val="00094FA3"/>
    <w:rsid w:val="000B4795"/>
    <w:rsid w:val="000B6F32"/>
    <w:rsid w:val="000B73E6"/>
    <w:rsid w:val="000C1B32"/>
    <w:rsid w:val="000C27D1"/>
    <w:rsid w:val="000C53B9"/>
    <w:rsid w:val="000C67E7"/>
    <w:rsid w:val="000D68E4"/>
    <w:rsid w:val="000E0999"/>
    <w:rsid w:val="000E2829"/>
    <w:rsid w:val="000E618B"/>
    <w:rsid w:val="000E6BA3"/>
    <w:rsid w:val="000F0753"/>
    <w:rsid w:val="000F170B"/>
    <w:rsid w:val="000F7CB7"/>
    <w:rsid w:val="00102A0C"/>
    <w:rsid w:val="001322C0"/>
    <w:rsid w:val="001325D7"/>
    <w:rsid w:val="001339CF"/>
    <w:rsid w:val="0014311F"/>
    <w:rsid w:val="00176201"/>
    <w:rsid w:val="00176A7D"/>
    <w:rsid w:val="00191523"/>
    <w:rsid w:val="001B0557"/>
    <w:rsid w:val="001B12FE"/>
    <w:rsid w:val="001B2360"/>
    <w:rsid w:val="001E43F6"/>
    <w:rsid w:val="00215248"/>
    <w:rsid w:val="002200B9"/>
    <w:rsid w:val="00231935"/>
    <w:rsid w:val="002519BB"/>
    <w:rsid w:val="00252473"/>
    <w:rsid w:val="00260E17"/>
    <w:rsid w:val="00265D04"/>
    <w:rsid w:val="00266402"/>
    <w:rsid w:val="0027419C"/>
    <w:rsid w:val="00276ACD"/>
    <w:rsid w:val="0028559D"/>
    <w:rsid w:val="002B7C1F"/>
    <w:rsid w:val="002E0228"/>
    <w:rsid w:val="002F7333"/>
    <w:rsid w:val="002F73B3"/>
    <w:rsid w:val="00303894"/>
    <w:rsid w:val="003047BA"/>
    <w:rsid w:val="003209DE"/>
    <w:rsid w:val="00323D61"/>
    <w:rsid w:val="00351183"/>
    <w:rsid w:val="00355D51"/>
    <w:rsid w:val="00366E28"/>
    <w:rsid w:val="00370685"/>
    <w:rsid w:val="00380F87"/>
    <w:rsid w:val="00387A91"/>
    <w:rsid w:val="003A7018"/>
    <w:rsid w:val="003D2DD4"/>
    <w:rsid w:val="003D4A7A"/>
    <w:rsid w:val="003D76A6"/>
    <w:rsid w:val="003F6A63"/>
    <w:rsid w:val="004019F8"/>
    <w:rsid w:val="00405A81"/>
    <w:rsid w:val="00410AE1"/>
    <w:rsid w:val="0041353C"/>
    <w:rsid w:val="004454F1"/>
    <w:rsid w:val="0044569F"/>
    <w:rsid w:val="00457658"/>
    <w:rsid w:val="004652BC"/>
    <w:rsid w:val="00466131"/>
    <w:rsid w:val="0047055B"/>
    <w:rsid w:val="004707FE"/>
    <w:rsid w:val="0047135F"/>
    <w:rsid w:val="004722AB"/>
    <w:rsid w:val="004A12F1"/>
    <w:rsid w:val="004B4007"/>
    <w:rsid w:val="004C35DE"/>
    <w:rsid w:val="004C3698"/>
    <w:rsid w:val="004C73E8"/>
    <w:rsid w:val="004F295E"/>
    <w:rsid w:val="004F6638"/>
    <w:rsid w:val="0050190C"/>
    <w:rsid w:val="005263CB"/>
    <w:rsid w:val="00526709"/>
    <w:rsid w:val="00542BFC"/>
    <w:rsid w:val="0054698C"/>
    <w:rsid w:val="00547D53"/>
    <w:rsid w:val="005500AE"/>
    <w:rsid w:val="00550F33"/>
    <w:rsid w:val="00553CAA"/>
    <w:rsid w:val="00556425"/>
    <w:rsid w:val="00570D65"/>
    <w:rsid w:val="005715AB"/>
    <w:rsid w:val="005A1B13"/>
    <w:rsid w:val="005A6B1A"/>
    <w:rsid w:val="005B0F54"/>
    <w:rsid w:val="005B2C8F"/>
    <w:rsid w:val="005C50D9"/>
    <w:rsid w:val="005C7A93"/>
    <w:rsid w:val="005D3DA1"/>
    <w:rsid w:val="005E08E3"/>
    <w:rsid w:val="005F0132"/>
    <w:rsid w:val="005F51D6"/>
    <w:rsid w:val="005F55DC"/>
    <w:rsid w:val="006014E4"/>
    <w:rsid w:val="00602013"/>
    <w:rsid w:val="00605F3D"/>
    <w:rsid w:val="0062652A"/>
    <w:rsid w:val="0063579E"/>
    <w:rsid w:val="00636A02"/>
    <w:rsid w:val="00641D64"/>
    <w:rsid w:val="00642153"/>
    <w:rsid w:val="00643FFC"/>
    <w:rsid w:val="006459B4"/>
    <w:rsid w:val="00650878"/>
    <w:rsid w:val="00674646"/>
    <w:rsid w:val="0068673E"/>
    <w:rsid w:val="00686FED"/>
    <w:rsid w:val="006938FA"/>
    <w:rsid w:val="00694F38"/>
    <w:rsid w:val="0069776B"/>
    <w:rsid w:val="006A1737"/>
    <w:rsid w:val="006A7616"/>
    <w:rsid w:val="006A7D33"/>
    <w:rsid w:val="006B2154"/>
    <w:rsid w:val="006B3B12"/>
    <w:rsid w:val="006C6FD3"/>
    <w:rsid w:val="006E4EF4"/>
    <w:rsid w:val="006F631B"/>
    <w:rsid w:val="00701ADD"/>
    <w:rsid w:val="007069D1"/>
    <w:rsid w:val="00732D67"/>
    <w:rsid w:val="00750596"/>
    <w:rsid w:val="00764323"/>
    <w:rsid w:val="00765C7D"/>
    <w:rsid w:val="00772999"/>
    <w:rsid w:val="00793E62"/>
    <w:rsid w:val="0079591B"/>
    <w:rsid w:val="007A3CD3"/>
    <w:rsid w:val="007A5A9C"/>
    <w:rsid w:val="007B4017"/>
    <w:rsid w:val="007C51CF"/>
    <w:rsid w:val="007D2E7A"/>
    <w:rsid w:val="007E0EB9"/>
    <w:rsid w:val="007E74DB"/>
    <w:rsid w:val="007F0343"/>
    <w:rsid w:val="008023B8"/>
    <w:rsid w:val="00812435"/>
    <w:rsid w:val="00815E66"/>
    <w:rsid w:val="00816E4A"/>
    <w:rsid w:val="008238CE"/>
    <w:rsid w:val="00825523"/>
    <w:rsid w:val="008302CF"/>
    <w:rsid w:val="00830829"/>
    <w:rsid w:val="00850FA9"/>
    <w:rsid w:val="008553E7"/>
    <w:rsid w:val="00866849"/>
    <w:rsid w:val="00877AE5"/>
    <w:rsid w:val="00884346"/>
    <w:rsid w:val="008902A0"/>
    <w:rsid w:val="008A27F1"/>
    <w:rsid w:val="008C4BD1"/>
    <w:rsid w:val="008C7373"/>
    <w:rsid w:val="008D35EA"/>
    <w:rsid w:val="008D68FC"/>
    <w:rsid w:val="008F081E"/>
    <w:rsid w:val="008F1F20"/>
    <w:rsid w:val="009128E4"/>
    <w:rsid w:val="00914B02"/>
    <w:rsid w:val="00915E25"/>
    <w:rsid w:val="00916FBC"/>
    <w:rsid w:val="00920DAA"/>
    <w:rsid w:val="00926E3E"/>
    <w:rsid w:val="00927697"/>
    <w:rsid w:val="00931844"/>
    <w:rsid w:val="00940BFD"/>
    <w:rsid w:val="009511F3"/>
    <w:rsid w:val="009559D6"/>
    <w:rsid w:val="0095639E"/>
    <w:rsid w:val="00960F9D"/>
    <w:rsid w:val="00966928"/>
    <w:rsid w:val="009708E0"/>
    <w:rsid w:val="00980446"/>
    <w:rsid w:val="0099073D"/>
    <w:rsid w:val="009B1C6C"/>
    <w:rsid w:val="009C660C"/>
    <w:rsid w:val="009D5C5F"/>
    <w:rsid w:val="009E740B"/>
    <w:rsid w:val="009F0625"/>
    <w:rsid w:val="009F7562"/>
    <w:rsid w:val="00A01BA9"/>
    <w:rsid w:val="00A06BFD"/>
    <w:rsid w:val="00A07308"/>
    <w:rsid w:val="00A329BE"/>
    <w:rsid w:val="00A351F2"/>
    <w:rsid w:val="00A41289"/>
    <w:rsid w:val="00A418D8"/>
    <w:rsid w:val="00A424C6"/>
    <w:rsid w:val="00A427F8"/>
    <w:rsid w:val="00A45B68"/>
    <w:rsid w:val="00A534E8"/>
    <w:rsid w:val="00A627A5"/>
    <w:rsid w:val="00A7151A"/>
    <w:rsid w:val="00A733C0"/>
    <w:rsid w:val="00A73D7C"/>
    <w:rsid w:val="00A86DD0"/>
    <w:rsid w:val="00AA08EF"/>
    <w:rsid w:val="00AA35B5"/>
    <w:rsid w:val="00AB770D"/>
    <w:rsid w:val="00AC0891"/>
    <w:rsid w:val="00AC60BA"/>
    <w:rsid w:val="00AD33D4"/>
    <w:rsid w:val="00AD7195"/>
    <w:rsid w:val="00AD798C"/>
    <w:rsid w:val="00AF40EF"/>
    <w:rsid w:val="00AF5518"/>
    <w:rsid w:val="00B00B79"/>
    <w:rsid w:val="00B11909"/>
    <w:rsid w:val="00B246EE"/>
    <w:rsid w:val="00B34EFE"/>
    <w:rsid w:val="00B41892"/>
    <w:rsid w:val="00B54C5E"/>
    <w:rsid w:val="00B57D91"/>
    <w:rsid w:val="00B652AA"/>
    <w:rsid w:val="00B71C21"/>
    <w:rsid w:val="00B72CC3"/>
    <w:rsid w:val="00B80BC5"/>
    <w:rsid w:val="00B81209"/>
    <w:rsid w:val="00B9136E"/>
    <w:rsid w:val="00BA13F5"/>
    <w:rsid w:val="00BB2079"/>
    <w:rsid w:val="00BB2546"/>
    <w:rsid w:val="00BC338E"/>
    <w:rsid w:val="00BC3DCB"/>
    <w:rsid w:val="00BD7DA6"/>
    <w:rsid w:val="00BE1054"/>
    <w:rsid w:val="00BE3EBB"/>
    <w:rsid w:val="00BF12D8"/>
    <w:rsid w:val="00BF3123"/>
    <w:rsid w:val="00C01A40"/>
    <w:rsid w:val="00C01FE9"/>
    <w:rsid w:val="00C02893"/>
    <w:rsid w:val="00C0420B"/>
    <w:rsid w:val="00C07630"/>
    <w:rsid w:val="00C21953"/>
    <w:rsid w:val="00C40AB5"/>
    <w:rsid w:val="00C5254E"/>
    <w:rsid w:val="00C74E41"/>
    <w:rsid w:val="00C81C8D"/>
    <w:rsid w:val="00C8735B"/>
    <w:rsid w:val="00C91EE9"/>
    <w:rsid w:val="00C92C9B"/>
    <w:rsid w:val="00C92D4A"/>
    <w:rsid w:val="00C94835"/>
    <w:rsid w:val="00C958C7"/>
    <w:rsid w:val="00CB0624"/>
    <w:rsid w:val="00CB24E3"/>
    <w:rsid w:val="00CB4D4F"/>
    <w:rsid w:val="00CC4768"/>
    <w:rsid w:val="00CC59EE"/>
    <w:rsid w:val="00CD2239"/>
    <w:rsid w:val="00CD418A"/>
    <w:rsid w:val="00CE0DF4"/>
    <w:rsid w:val="00CE7710"/>
    <w:rsid w:val="00CF47AA"/>
    <w:rsid w:val="00D06ABA"/>
    <w:rsid w:val="00D15831"/>
    <w:rsid w:val="00D21018"/>
    <w:rsid w:val="00D2687E"/>
    <w:rsid w:val="00D26BAF"/>
    <w:rsid w:val="00D3332E"/>
    <w:rsid w:val="00D42ED1"/>
    <w:rsid w:val="00D476DF"/>
    <w:rsid w:val="00D60359"/>
    <w:rsid w:val="00D65ABE"/>
    <w:rsid w:val="00D72727"/>
    <w:rsid w:val="00D806F2"/>
    <w:rsid w:val="00DA63A9"/>
    <w:rsid w:val="00DB352B"/>
    <w:rsid w:val="00DB495D"/>
    <w:rsid w:val="00DC674F"/>
    <w:rsid w:val="00DD4DF5"/>
    <w:rsid w:val="00DD7593"/>
    <w:rsid w:val="00DE1D91"/>
    <w:rsid w:val="00DF481C"/>
    <w:rsid w:val="00DF49AB"/>
    <w:rsid w:val="00DF7E4B"/>
    <w:rsid w:val="00E04456"/>
    <w:rsid w:val="00E14E64"/>
    <w:rsid w:val="00E40245"/>
    <w:rsid w:val="00E42F59"/>
    <w:rsid w:val="00E4328A"/>
    <w:rsid w:val="00E659FD"/>
    <w:rsid w:val="00E70D97"/>
    <w:rsid w:val="00E72C3A"/>
    <w:rsid w:val="00E7475D"/>
    <w:rsid w:val="00E8318D"/>
    <w:rsid w:val="00E8678D"/>
    <w:rsid w:val="00EA048B"/>
    <w:rsid w:val="00EA2F57"/>
    <w:rsid w:val="00EA5D40"/>
    <w:rsid w:val="00EB2128"/>
    <w:rsid w:val="00EB290C"/>
    <w:rsid w:val="00EB6A02"/>
    <w:rsid w:val="00EC7423"/>
    <w:rsid w:val="00EE03F4"/>
    <w:rsid w:val="00EE226E"/>
    <w:rsid w:val="00EE4FEE"/>
    <w:rsid w:val="00EE78D7"/>
    <w:rsid w:val="00F2026F"/>
    <w:rsid w:val="00F27B8F"/>
    <w:rsid w:val="00F30457"/>
    <w:rsid w:val="00F369F2"/>
    <w:rsid w:val="00F40B26"/>
    <w:rsid w:val="00F44CCB"/>
    <w:rsid w:val="00F54846"/>
    <w:rsid w:val="00F65BF0"/>
    <w:rsid w:val="00F71CE3"/>
    <w:rsid w:val="00F856CA"/>
    <w:rsid w:val="00FA5A4A"/>
    <w:rsid w:val="00FB1EFE"/>
    <w:rsid w:val="00FB532E"/>
    <w:rsid w:val="00FC0F53"/>
    <w:rsid w:val="00FC20FA"/>
    <w:rsid w:val="00FC3800"/>
    <w:rsid w:val="00FC4160"/>
    <w:rsid w:val="00FC5AA2"/>
    <w:rsid w:val="00FC7FD1"/>
    <w:rsid w:val="00FD2133"/>
    <w:rsid w:val="00FD29E8"/>
    <w:rsid w:val="00FD5932"/>
    <w:rsid w:val="00FD7EFB"/>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1D16"/>
  <w15:chartTrackingRefBased/>
  <w15:docId w15:val="{BA6F8F03-2365-4931-811C-DC21DD8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FB"/>
    <w:pPr>
      <w:ind w:left="720"/>
      <w:contextualSpacing/>
    </w:pPr>
  </w:style>
  <w:style w:type="paragraph" w:styleId="Title">
    <w:name w:val="Title"/>
    <w:basedOn w:val="Normal"/>
    <w:link w:val="TitleChar"/>
    <w:qFormat/>
    <w:rsid w:val="00C21953"/>
    <w:pPr>
      <w:tabs>
        <w:tab w:val="left" w:pos="720"/>
        <w:tab w:val="left" w:pos="1440"/>
        <w:tab w:val="left" w:pos="2160"/>
        <w:tab w:val="left" w:pos="2880"/>
        <w:tab w:val="left" w:pos="3600"/>
        <w:tab w:val="left" w:pos="7845"/>
      </w:tabs>
      <w:spacing w:after="0" w:line="480" w:lineRule="auto"/>
      <w:ind w:firstLine="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2195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C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68"/>
    <w:rPr>
      <w:rFonts w:ascii="Segoe UI" w:hAnsi="Segoe UI" w:cs="Segoe UI"/>
      <w:sz w:val="18"/>
      <w:szCs w:val="18"/>
    </w:rPr>
  </w:style>
  <w:style w:type="paragraph" w:styleId="Header">
    <w:name w:val="header"/>
    <w:basedOn w:val="Normal"/>
    <w:link w:val="HeaderChar"/>
    <w:uiPriority w:val="99"/>
    <w:unhideWhenUsed/>
    <w:rsid w:val="006C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D3"/>
  </w:style>
  <w:style w:type="paragraph" w:styleId="Footer">
    <w:name w:val="footer"/>
    <w:basedOn w:val="Normal"/>
    <w:link w:val="FooterChar"/>
    <w:uiPriority w:val="99"/>
    <w:unhideWhenUsed/>
    <w:rsid w:val="006C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D3"/>
  </w:style>
  <w:style w:type="paragraph" w:styleId="NormalWeb">
    <w:name w:val="Normal (Web)"/>
    <w:basedOn w:val="Normal"/>
    <w:uiPriority w:val="99"/>
    <w:semiHidden/>
    <w:unhideWhenUsed/>
    <w:rsid w:val="001322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652A"/>
    <w:rPr>
      <w:color w:val="0563C1" w:themeColor="hyperlink"/>
      <w:u w:val="single"/>
    </w:rPr>
  </w:style>
  <w:style w:type="character" w:customStyle="1" w:styleId="UnresolvedMention1">
    <w:name w:val="Unresolved Mention1"/>
    <w:basedOn w:val="DefaultParagraphFont"/>
    <w:uiPriority w:val="99"/>
    <w:semiHidden/>
    <w:unhideWhenUsed/>
    <w:rsid w:val="0062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63564">
      <w:bodyDiv w:val="1"/>
      <w:marLeft w:val="0"/>
      <w:marRight w:val="0"/>
      <w:marTop w:val="0"/>
      <w:marBottom w:val="0"/>
      <w:divBdr>
        <w:top w:val="none" w:sz="0" w:space="0" w:color="auto"/>
        <w:left w:val="none" w:sz="0" w:space="0" w:color="auto"/>
        <w:bottom w:val="none" w:sz="0" w:space="0" w:color="auto"/>
        <w:right w:val="none" w:sz="0" w:space="0" w:color="auto"/>
      </w:divBdr>
    </w:div>
    <w:div w:id="715204599">
      <w:bodyDiv w:val="1"/>
      <w:marLeft w:val="0"/>
      <w:marRight w:val="0"/>
      <w:marTop w:val="0"/>
      <w:marBottom w:val="0"/>
      <w:divBdr>
        <w:top w:val="none" w:sz="0" w:space="0" w:color="auto"/>
        <w:left w:val="none" w:sz="0" w:space="0" w:color="auto"/>
        <w:bottom w:val="none" w:sz="0" w:space="0" w:color="auto"/>
        <w:right w:val="none" w:sz="0" w:space="0" w:color="auto"/>
      </w:divBdr>
    </w:div>
    <w:div w:id="1179390388">
      <w:bodyDiv w:val="1"/>
      <w:marLeft w:val="0"/>
      <w:marRight w:val="0"/>
      <w:marTop w:val="0"/>
      <w:marBottom w:val="0"/>
      <w:divBdr>
        <w:top w:val="none" w:sz="0" w:space="0" w:color="auto"/>
        <w:left w:val="none" w:sz="0" w:space="0" w:color="auto"/>
        <w:bottom w:val="none" w:sz="0" w:space="0" w:color="auto"/>
        <w:right w:val="none" w:sz="0" w:space="0" w:color="auto"/>
      </w:divBdr>
    </w:div>
    <w:div w:id="1281835302">
      <w:bodyDiv w:val="1"/>
      <w:marLeft w:val="0"/>
      <w:marRight w:val="0"/>
      <w:marTop w:val="0"/>
      <w:marBottom w:val="0"/>
      <w:divBdr>
        <w:top w:val="none" w:sz="0" w:space="0" w:color="auto"/>
        <w:left w:val="none" w:sz="0" w:space="0" w:color="auto"/>
        <w:bottom w:val="none" w:sz="0" w:space="0" w:color="auto"/>
        <w:right w:val="none" w:sz="0" w:space="0" w:color="auto"/>
      </w:divBdr>
    </w:div>
    <w:div w:id="1338388369">
      <w:bodyDiv w:val="1"/>
      <w:marLeft w:val="0"/>
      <w:marRight w:val="0"/>
      <w:marTop w:val="0"/>
      <w:marBottom w:val="0"/>
      <w:divBdr>
        <w:top w:val="none" w:sz="0" w:space="0" w:color="auto"/>
        <w:left w:val="none" w:sz="0" w:space="0" w:color="auto"/>
        <w:bottom w:val="none" w:sz="0" w:space="0" w:color="auto"/>
        <w:right w:val="none" w:sz="0" w:space="0" w:color="auto"/>
      </w:divBdr>
    </w:div>
    <w:div w:id="15142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omm@rtaforwar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B98ED867B8B4E970462E9EE4F1A9E" ma:contentTypeVersion="10" ma:contentTypeDescription="Create a new document." ma:contentTypeScope="" ma:versionID="6aa959b80c1637eefdd7ac16cdfcf307">
  <xsd:schema xmlns:xsd="http://www.w3.org/2001/XMLSchema" xmlns:xs="http://www.w3.org/2001/XMLSchema" xmlns:p="http://schemas.microsoft.com/office/2006/metadata/properties" xmlns:ns3="6eb1c5ea-cb19-4942-ac9c-64c2911a0c40" targetNamespace="http://schemas.microsoft.com/office/2006/metadata/properties" ma:root="true" ma:fieldsID="b9997c0f36cf5335bd2ee1eaabaf3f1f" ns3:_="">
    <xsd:import namespace="6eb1c5ea-cb19-4942-ac9c-64c2911a0c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c5ea-cb19-4942-ac9c-64c2911a0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37F62-C785-4522-96FE-D95382321329}">
  <ds:schemaRefs>
    <ds:schemaRef ds:uri="http://schemas.microsoft.com/sharepoint/v3/contenttype/forms"/>
  </ds:schemaRefs>
</ds:datastoreItem>
</file>

<file path=customXml/itemProps2.xml><?xml version="1.0" encoding="utf-8"?>
<ds:datastoreItem xmlns:ds="http://schemas.openxmlformats.org/officeDocument/2006/customXml" ds:itemID="{3031F506-6E5C-4D33-8A86-75CC82FC3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c5ea-cb19-4942-ac9c-64c2911a0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E0AEF-E62F-490C-85B1-44DF182AF17E}">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eb1c5ea-cb19-4942-ac9c-64c2911a0c40"/>
    <ds:schemaRef ds:uri="http://www.w3.org/XML/1998/namespace"/>
    <ds:schemaRef ds:uri="http://purl.org/dc/terms/"/>
  </ds:schemaRefs>
</ds:datastoreItem>
</file>

<file path=customXml/itemProps4.xml><?xml version="1.0" encoding="utf-8"?>
<ds:datastoreItem xmlns:ds="http://schemas.openxmlformats.org/officeDocument/2006/customXml" ds:itemID="{D1851BB3-8817-4646-A162-EBF6CFF1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Yolanda</dc:creator>
  <cp:keywords/>
  <dc:description/>
  <cp:lastModifiedBy>Rodriguez, Yolanda</cp:lastModifiedBy>
  <cp:revision>13</cp:revision>
  <cp:lastPrinted>2020-11-23T20:18:00Z</cp:lastPrinted>
  <dcterms:created xsi:type="dcterms:W3CDTF">2021-01-12T21:49:00Z</dcterms:created>
  <dcterms:modified xsi:type="dcterms:W3CDTF">2021-01-13T21:19:00Z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0x010100A3CB98ED867B8B4E970462E9EE4F1A9E</vt:lpwstr>
  </property>
</Properties>
</file>